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A62" w:rsidRPr="005A238E" w:rsidRDefault="001A754C" w:rsidP="007D0918">
      <w:pPr>
        <w:pStyle w:val="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</w:t>
      </w:r>
      <w:r w:rsidR="00092A62" w:rsidRPr="005A238E">
        <w:rPr>
          <w:b w:val="0"/>
          <w:sz w:val="28"/>
          <w:szCs w:val="28"/>
        </w:rPr>
        <w:t xml:space="preserve"> О С </w:t>
      </w:r>
      <w:proofErr w:type="spellStart"/>
      <w:proofErr w:type="gramStart"/>
      <w:r w:rsidR="00092A62" w:rsidRPr="005A238E">
        <w:rPr>
          <w:b w:val="0"/>
          <w:sz w:val="28"/>
          <w:szCs w:val="28"/>
        </w:rPr>
        <w:t>С</w:t>
      </w:r>
      <w:proofErr w:type="spellEnd"/>
      <w:proofErr w:type="gramEnd"/>
      <w:r w:rsidR="00092A62" w:rsidRPr="005A238E">
        <w:rPr>
          <w:b w:val="0"/>
          <w:sz w:val="28"/>
          <w:szCs w:val="28"/>
        </w:rPr>
        <w:t xml:space="preserve"> И Й С К А Я   Ф Е Д Е Р А Ц И Я</w:t>
      </w:r>
      <w:r w:rsidR="0022185A">
        <w:rPr>
          <w:b w:val="0"/>
          <w:sz w:val="28"/>
          <w:szCs w:val="28"/>
        </w:rPr>
        <w:t xml:space="preserve">      </w:t>
      </w:r>
    </w:p>
    <w:p w:rsidR="00092A62" w:rsidRPr="005A238E" w:rsidRDefault="00092A62" w:rsidP="007D0918">
      <w:pPr>
        <w:pStyle w:val="1"/>
        <w:rPr>
          <w:b w:val="0"/>
          <w:sz w:val="28"/>
          <w:szCs w:val="28"/>
        </w:rPr>
      </w:pPr>
      <w:r w:rsidRPr="005A238E">
        <w:rPr>
          <w:b w:val="0"/>
          <w:sz w:val="28"/>
          <w:szCs w:val="28"/>
        </w:rPr>
        <w:t xml:space="preserve">Б Е Л Г О </w:t>
      </w:r>
      <w:proofErr w:type="gramStart"/>
      <w:r w:rsidRPr="005A238E">
        <w:rPr>
          <w:b w:val="0"/>
          <w:sz w:val="28"/>
          <w:szCs w:val="28"/>
        </w:rPr>
        <w:t>Р</w:t>
      </w:r>
      <w:proofErr w:type="gramEnd"/>
      <w:r w:rsidRPr="005A238E">
        <w:rPr>
          <w:b w:val="0"/>
          <w:sz w:val="28"/>
          <w:szCs w:val="28"/>
        </w:rPr>
        <w:t xml:space="preserve"> О Д С К А Я   О Б Л А С Т Ь</w:t>
      </w:r>
    </w:p>
    <w:p w:rsidR="00092A62" w:rsidRPr="005A238E" w:rsidRDefault="001901E0" w:rsidP="007D0918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33400" cy="638175"/>
            <wp:effectExtent l="19050" t="0" r="0" b="0"/>
            <wp:docPr id="1" name="Рисунок 1" descr="Герб-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-к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2A62" w:rsidRPr="005A238E" w:rsidRDefault="00092A62" w:rsidP="007D0918">
      <w:pPr>
        <w:jc w:val="center"/>
        <w:rPr>
          <w:sz w:val="28"/>
          <w:szCs w:val="28"/>
        </w:rPr>
      </w:pPr>
      <w:r w:rsidRPr="005A238E">
        <w:rPr>
          <w:sz w:val="28"/>
          <w:szCs w:val="28"/>
        </w:rPr>
        <w:t>СОВЕТ</w:t>
      </w:r>
      <w:r w:rsidR="00C3611D">
        <w:rPr>
          <w:sz w:val="28"/>
          <w:szCs w:val="28"/>
        </w:rPr>
        <w:t xml:space="preserve"> ДЕПУТАТОВ</w:t>
      </w:r>
    </w:p>
    <w:p w:rsidR="00092A62" w:rsidRPr="005A238E" w:rsidRDefault="00C3611D" w:rsidP="007D0918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ВОЛОКОНОВСКОГО МУНИЦИПАЛЬНОГО ОКРУГА</w:t>
      </w:r>
    </w:p>
    <w:p w:rsidR="00092A62" w:rsidRPr="005A238E" w:rsidRDefault="00092A62" w:rsidP="00092A62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A238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A238E">
        <w:rPr>
          <w:rFonts w:ascii="Times New Roman" w:hAnsi="Times New Roman" w:cs="Times New Roman"/>
          <w:sz w:val="28"/>
          <w:szCs w:val="28"/>
        </w:rPr>
        <w:t xml:space="preserve"> Е Ш Е Н И Е</w:t>
      </w:r>
    </w:p>
    <w:p w:rsidR="00092A62" w:rsidRPr="005A238E" w:rsidRDefault="00092A62" w:rsidP="00092A62">
      <w:pPr>
        <w:jc w:val="both"/>
        <w:rPr>
          <w:sz w:val="28"/>
          <w:szCs w:val="28"/>
        </w:rPr>
      </w:pPr>
    </w:p>
    <w:p w:rsidR="00092A62" w:rsidRPr="001921A6" w:rsidRDefault="008E534F" w:rsidP="00092A62">
      <w:pPr>
        <w:shd w:val="clear" w:color="auto" w:fill="FFFFFF"/>
        <w:jc w:val="both"/>
        <w:rPr>
          <w:b/>
          <w:spacing w:val="-6"/>
          <w:w w:val="80"/>
          <w:sz w:val="28"/>
          <w:szCs w:val="28"/>
        </w:rPr>
      </w:pPr>
      <w:r>
        <w:rPr>
          <w:b/>
          <w:sz w:val="28"/>
          <w:szCs w:val="28"/>
        </w:rPr>
        <w:t xml:space="preserve">28 апреля </w:t>
      </w:r>
      <w:r w:rsidR="0067496A">
        <w:rPr>
          <w:b/>
          <w:sz w:val="28"/>
          <w:szCs w:val="28"/>
        </w:rPr>
        <w:t>2</w:t>
      </w:r>
      <w:r w:rsidR="00EE45EF" w:rsidRPr="001921A6">
        <w:rPr>
          <w:b/>
          <w:sz w:val="28"/>
          <w:szCs w:val="28"/>
        </w:rPr>
        <w:t>0</w:t>
      </w:r>
      <w:r w:rsidR="001921A6">
        <w:rPr>
          <w:b/>
          <w:sz w:val="28"/>
          <w:szCs w:val="28"/>
        </w:rPr>
        <w:t>2</w:t>
      </w:r>
      <w:r w:rsidR="00C3611D">
        <w:rPr>
          <w:b/>
          <w:sz w:val="28"/>
          <w:szCs w:val="28"/>
        </w:rPr>
        <w:t>6</w:t>
      </w:r>
      <w:r w:rsidR="00092A62" w:rsidRPr="001921A6">
        <w:rPr>
          <w:b/>
          <w:sz w:val="28"/>
          <w:szCs w:val="28"/>
        </w:rPr>
        <w:t xml:space="preserve"> г</w:t>
      </w:r>
      <w:r w:rsidR="0067496A">
        <w:rPr>
          <w:b/>
          <w:sz w:val="28"/>
          <w:szCs w:val="28"/>
        </w:rPr>
        <w:t>ода</w:t>
      </w:r>
      <w:r w:rsidR="00092A62" w:rsidRPr="001921A6">
        <w:rPr>
          <w:b/>
          <w:sz w:val="28"/>
          <w:szCs w:val="28"/>
        </w:rPr>
        <w:t xml:space="preserve">                                          </w:t>
      </w:r>
      <w:r w:rsidR="00092A62" w:rsidRPr="001921A6">
        <w:rPr>
          <w:b/>
          <w:sz w:val="28"/>
          <w:szCs w:val="28"/>
        </w:rPr>
        <w:tab/>
      </w:r>
      <w:r w:rsidR="00092A62" w:rsidRPr="001921A6">
        <w:rPr>
          <w:b/>
          <w:sz w:val="28"/>
          <w:szCs w:val="28"/>
        </w:rPr>
        <w:tab/>
      </w:r>
      <w:r w:rsidR="007053FE" w:rsidRPr="001921A6">
        <w:rPr>
          <w:b/>
          <w:sz w:val="28"/>
          <w:szCs w:val="28"/>
        </w:rPr>
        <w:tab/>
      </w:r>
      <w:r w:rsidR="001A754C">
        <w:rPr>
          <w:b/>
          <w:sz w:val="28"/>
          <w:szCs w:val="28"/>
        </w:rPr>
        <w:t xml:space="preserve">    </w:t>
      </w:r>
      <w:r w:rsidR="0022185A">
        <w:rPr>
          <w:b/>
          <w:sz w:val="28"/>
          <w:szCs w:val="28"/>
        </w:rPr>
        <w:t>№</w:t>
      </w:r>
      <w:r w:rsidR="00092A62" w:rsidRPr="001921A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252</w:t>
      </w:r>
    </w:p>
    <w:p w:rsidR="00227C44" w:rsidRPr="001921A6" w:rsidRDefault="00227C44" w:rsidP="00227C44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234023" w:rsidRPr="001921A6" w:rsidRDefault="00234023" w:rsidP="001A754C">
      <w:pPr>
        <w:framePr w:w="4891" w:h="475" w:hSpace="180" w:wrap="around" w:vAnchor="text" w:hAnchor="page" w:x="1711" w:y="262"/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1921A6">
        <w:rPr>
          <w:b/>
          <w:bCs/>
          <w:sz w:val="28"/>
          <w:szCs w:val="28"/>
        </w:rPr>
        <w:t xml:space="preserve">Об утверждении </w:t>
      </w:r>
      <w:r w:rsidR="000D3038">
        <w:rPr>
          <w:b/>
          <w:bCs/>
          <w:sz w:val="28"/>
          <w:szCs w:val="28"/>
        </w:rPr>
        <w:t>ключевых показателей</w:t>
      </w:r>
      <w:r w:rsidR="000D3038" w:rsidRPr="000D3038">
        <w:t xml:space="preserve"> </w:t>
      </w:r>
      <w:r w:rsidR="00392B9D" w:rsidRPr="00392B9D">
        <w:rPr>
          <w:b/>
          <w:sz w:val="28"/>
          <w:szCs w:val="28"/>
        </w:rPr>
        <w:t>и их</w:t>
      </w:r>
      <w:r w:rsidR="00392B9D">
        <w:t xml:space="preserve"> </w:t>
      </w:r>
      <w:r w:rsidR="00392B9D">
        <w:rPr>
          <w:b/>
          <w:bCs/>
          <w:sz w:val="28"/>
          <w:szCs w:val="28"/>
        </w:rPr>
        <w:t xml:space="preserve">целевых значений, </w:t>
      </w:r>
      <w:r w:rsidR="00995501">
        <w:rPr>
          <w:b/>
          <w:bCs/>
          <w:sz w:val="28"/>
          <w:szCs w:val="28"/>
        </w:rPr>
        <w:t>индикативных показателей</w:t>
      </w:r>
      <w:r w:rsidR="000D3038" w:rsidRPr="000D3038">
        <w:rPr>
          <w:b/>
          <w:bCs/>
          <w:sz w:val="28"/>
          <w:szCs w:val="28"/>
        </w:rPr>
        <w:t xml:space="preserve"> </w:t>
      </w:r>
      <w:r w:rsidR="00392B9D">
        <w:rPr>
          <w:b/>
          <w:bCs/>
          <w:sz w:val="28"/>
          <w:szCs w:val="28"/>
        </w:rPr>
        <w:t xml:space="preserve">оценки результативности и эффективности контрольной деятельности </w:t>
      </w:r>
      <w:r w:rsidR="000D3038" w:rsidRPr="000D3038">
        <w:rPr>
          <w:b/>
          <w:bCs/>
          <w:sz w:val="28"/>
          <w:szCs w:val="28"/>
        </w:rPr>
        <w:t>по муниципальному жилищному контролю</w:t>
      </w:r>
      <w:r w:rsidRPr="001921A6">
        <w:rPr>
          <w:b/>
          <w:bCs/>
          <w:sz w:val="28"/>
          <w:szCs w:val="28"/>
        </w:rPr>
        <w:t xml:space="preserve"> на территори</w:t>
      </w:r>
      <w:r w:rsidR="00C3611D">
        <w:rPr>
          <w:b/>
          <w:bCs/>
          <w:sz w:val="28"/>
          <w:szCs w:val="28"/>
        </w:rPr>
        <w:t xml:space="preserve">и </w:t>
      </w:r>
      <w:proofErr w:type="spellStart"/>
      <w:r w:rsidR="00C3611D">
        <w:rPr>
          <w:b/>
          <w:bCs/>
          <w:sz w:val="28"/>
          <w:szCs w:val="28"/>
        </w:rPr>
        <w:t>Волоконовского</w:t>
      </w:r>
      <w:proofErr w:type="spellEnd"/>
      <w:r w:rsidR="00C3611D">
        <w:rPr>
          <w:b/>
          <w:bCs/>
          <w:sz w:val="28"/>
          <w:szCs w:val="28"/>
        </w:rPr>
        <w:t xml:space="preserve"> муниципального округа</w:t>
      </w:r>
    </w:p>
    <w:p w:rsidR="00227C44" w:rsidRPr="001921A6" w:rsidRDefault="00227C44" w:rsidP="00227C4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921A6" w:rsidRDefault="001921A6" w:rsidP="00227C4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27C44" w:rsidRPr="001921A6" w:rsidRDefault="00227C44" w:rsidP="00227C4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92A62" w:rsidRDefault="00092A62" w:rsidP="00227C44">
      <w:pPr>
        <w:ind w:firstLine="720"/>
        <w:jc w:val="both"/>
        <w:rPr>
          <w:sz w:val="28"/>
          <w:szCs w:val="28"/>
        </w:rPr>
      </w:pPr>
    </w:p>
    <w:p w:rsidR="000D3038" w:rsidRDefault="000D3038" w:rsidP="00227C44">
      <w:pPr>
        <w:ind w:firstLine="720"/>
        <w:jc w:val="both"/>
        <w:rPr>
          <w:sz w:val="28"/>
          <w:szCs w:val="28"/>
        </w:rPr>
      </w:pPr>
    </w:p>
    <w:p w:rsidR="000D3038" w:rsidRDefault="000D3038" w:rsidP="00227C44">
      <w:pPr>
        <w:ind w:firstLine="720"/>
        <w:jc w:val="both"/>
        <w:rPr>
          <w:sz w:val="28"/>
          <w:szCs w:val="28"/>
        </w:rPr>
      </w:pPr>
    </w:p>
    <w:p w:rsidR="000D3038" w:rsidRPr="001921A6" w:rsidRDefault="000D3038" w:rsidP="00227C44">
      <w:pPr>
        <w:ind w:firstLine="720"/>
        <w:jc w:val="both"/>
        <w:rPr>
          <w:sz w:val="28"/>
          <w:szCs w:val="28"/>
        </w:rPr>
      </w:pPr>
    </w:p>
    <w:p w:rsidR="00234023" w:rsidRDefault="00234023" w:rsidP="00234023">
      <w:pPr>
        <w:ind w:firstLine="720"/>
        <w:jc w:val="both"/>
        <w:rPr>
          <w:sz w:val="28"/>
          <w:szCs w:val="28"/>
        </w:rPr>
      </w:pPr>
    </w:p>
    <w:p w:rsidR="00234023" w:rsidRDefault="00234023" w:rsidP="00234023">
      <w:pPr>
        <w:ind w:firstLine="720"/>
        <w:jc w:val="both"/>
        <w:rPr>
          <w:sz w:val="28"/>
          <w:szCs w:val="28"/>
        </w:rPr>
      </w:pPr>
    </w:p>
    <w:p w:rsidR="000D3038" w:rsidRDefault="000D3038" w:rsidP="00234023">
      <w:pPr>
        <w:ind w:firstLine="720"/>
        <w:jc w:val="both"/>
        <w:rPr>
          <w:sz w:val="28"/>
          <w:szCs w:val="28"/>
        </w:rPr>
      </w:pPr>
    </w:p>
    <w:p w:rsidR="00AC3C72" w:rsidRDefault="00AC3C72" w:rsidP="00234023">
      <w:pPr>
        <w:ind w:firstLine="720"/>
        <w:jc w:val="both"/>
        <w:rPr>
          <w:sz w:val="28"/>
          <w:szCs w:val="28"/>
        </w:rPr>
      </w:pPr>
    </w:p>
    <w:p w:rsidR="00227C44" w:rsidRDefault="007D0918" w:rsidP="00652112">
      <w:pPr>
        <w:ind w:firstLine="720"/>
        <w:jc w:val="both"/>
        <w:rPr>
          <w:b/>
          <w:sz w:val="28"/>
          <w:szCs w:val="28"/>
        </w:rPr>
      </w:pPr>
      <w:r w:rsidRPr="005A238E">
        <w:rPr>
          <w:sz w:val="28"/>
          <w:szCs w:val="28"/>
        </w:rPr>
        <w:t xml:space="preserve">В соответствии с </w:t>
      </w:r>
      <w:r w:rsidR="00227C44" w:rsidRPr="005A238E">
        <w:rPr>
          <w:sz w:val="28"/>
          <w:szCs w:val="28"/>
        </w:rPr>
        <w:t>Жилищн</w:t>
      </w:r>
      <w:r w:rsidR="0076074A" w:rsidRPr="005A238E">
        <w:rPr>
          <w:sz w:val="28"/>
          <w:szCs w:val="28"/>
        </w:rPr>
        <w:t>ым</w:t>
      </w:r>
      <w:r w:rsidR="00227C44" w:rsidRPr="005A238E">
        <w:rPr>
          <w:sz w:val="28"/>
          <w:szCs w:val="28"/>
        </w:rPr>
        <w:t xml:space="preserve"> </w:t>
      </w:r>
      <w:r w:rsidR="004D087B">
        <w:rPr>
          <w:sz w:val="28"/>
          <w:szCs w:val="28"/>
        </w:rPr>
        <w:t>к</w:t>
      </w:r>
      <w:r w:rsidR="00227C44" w:rsidRPr="005A238E">
        <w:rPr>
          <w:sz w:val="28"/>
          <w:szCs w:val="28"/>
        </w:rPr>
        <w:t>одекс</w:t>
      </w:r>
      <w:r w:rsidR="0076074A" w:rsidRPr="005A238E">
        <w:rPr>
          <w:sz w:val="28"/>
          <w:szCs w:val="28"/>
        </w:rPr>
        <w:t>ом</w:t>
      </w:r>
      <w:r w:rsidR="00227C44" w:rsidRPr="005A238E">
        <w:rPr>
          <w:sz w:val="28"/>
          <w:szCs w:val="28"/>
        </w:rPr>
        <w:t xml:space="preserve"> Российской Федерации</w:t>
      </w:r>
      <w:r w:rsidR="003A29B1">
        <w:rPr>
          <w:sz w:val="28"/>
          <w:szCs w:val="28"/>
        </w:rPr>
        <w:t xml:space="preserve"> от </w:t>
      </w:r>
      <w:r w:rsidR="001A754C">
        <w:rPr>
          <w:sz w:val="28"/>
          <w:szCs w:val="28"/>
        </w:rPr>
        <w:t xml:space="preserve">          </w:t>
      </w:r>
      <w:r w:rsidR="003A29B1">
        <w:rPr>
          <w:sz w:val="28"/>
          <w:szCs w:val="28"/>
        </w:rPr>
        <w:t>29 декабря 2004 года № 188-ФЗ</w:t>
      </w:r>
      <w:r w:rsidR="00227C44" w:rsidRPr="005A238E">
        <w:rPr>
          <w:sz w:val="28"/>
          <w:szCs w:val="28"/>
        </w:rPr>
        <w:t xml:space="preserve">, </w:t>
      </w:r>
      <w:r w:rsidR="00234023">
        <w:rPr>
          <w:sz w:val="28"/>
          <w:szCs w:val="28"/>
        </w:rPr>
        <w:t>Федеральным</w:t>
      </w:r>
      <w:r w:rsidR="001921A6" w:rsidRPr="001921A6">
        <w:rPr>
          <w:sz w:val="28"/>
          <w:szCs w:val="28"/>
        </w:rPr>
        <w:t xml:space="preserve"> законом от 31</w:t>
      </w:r>
      <w:r w:rsidR="003A29B1">
        <w:rPr>
          <w:sz w:val="28"/>
          <w:szCs w:val="28"/>
        </w:rPr>
        <w:t xml:space="preserve"> июля 2020 года</w:t>
      </w:r>
      <w:r w:rsidR="001921A6" w:rsidRPr="001921A6">
        <w:rPr>
          <w:sz w:val="28"/>
          <w:szCs w:val="28"/>
        </w:rPr>
        <w:t xml:space="preserve"> №</w:t>
      </w:r>
      <w:r w:rsidR="00234023">
        <w:rPr>
          <w:sz w:val="28"/>
          <w:szCs w:val="28"/>
        </w:rPr>
        <w:t xml:space="preserve"> </w:t>
      </w:r>
      <w:r w:rsidR="001921A6" w:rsidRPr="001921A6">
        <w:rPr>
          <w:sz w:val="28"/>
          <w:szCs w:val="28"/>
        </w:rPr>
        <w:t>248-ФЗ «О государственном контроле (надзоре) и муниципальном контроле в Российской Федерации»,</w:t>
      </w:r>
      <w:r w:rsidR="0076074A" w:rsidRPr="005A238E">
        <w:rPr>
          <w:sz w:val="28"/>
          <w:szCs w:val="28"/>
        </w:rPr>
        <w:t xml:space="preserve"> </w:t>
      </w:r>
      <w:r w:rsidR="00227C44" w:rsidRPr="005A238E">
        <w:rPr>
          <w:sz w:val="28"/>
          <w:szCs w:val="28"/>
        </w:rPr>
        <w:t xml:space="preserve">руководствуясь Уставом </w:t>
      </w:r>
      <w:proofErr w:type="spellStart"/>
      <w:r w:rsidR="00C3611D" w:rsidRPr="00C3611D">
        <w:rPr>
          <w:sz w:val="28"/>
          <w:szCs w:val="28"/>
        </w:rPr>
        <w:t>Волоконовского</w:t>
      </w:r>
      <w:proofErr w:type="spellEnd"/>
      <w:r w:rsidR="00C3611D" w:rsidRPr="00C3611D">
        <w:rPr>
          <w:sz w:val="28"/>
          <w:szCs w:val="28"/>
        </w:rPr>
        <w:t xml:space="preserve"> </w:t>
      </w:r>
      <w:r w:rsidR="00C3611D">
        <w:rPr>
          <w:sz w:val="28"/>
          <w:szCs w:val="28"/>
        </w:rPr>
        <w:t>муниципального округа</w:t>
      </w:r>
      <w:r w:rsidR="00C3611D" w:rsidRPr="00C3611D">
        <w:rPr>
          <w:sz w:val="28"/>
          <w:szCs w:val="28"/>
        </w:rPr>
        <w:t xml:space="preserve">, Совет депутатов </w:t>
      </w:r>
      <w:proofErr w:type="spellStart"/>
      <w:r w:rsidR="00C3611D" w:rsidRPr="00C3611D">
        <w:rPr>
          <w:sz w:val="28"/>
          <w:szCs w:val="28"/>
        </w:rPr>
        <w:t>Волоконовского</w:t>
      </w:r>
      <w:proofErr w:type="spellEnd"/>
      <w:r w:rsidR="00C3611D" w:rsidRPr="00C3611D">
        <w:rPr>
          <w:sz w:val="28"/>
          <w:szCs w:val="28"/>
        </w:rPr>
        <w:t xml:space="preserve"> муниципального округа Белгородской области</w:t>
      </w:r>
      <w:r w:rsidR="00652112">
        <w:rPr>
          <w:sz w:val="28"/>
          <w:szCs w:val="28"/>
        </w:rPr>
        <w:t xml:space="preserve"> </w:t>
      </w:r>
      <w:proofErr w:type="gramStart"/>
      <w:r w:rsidR="003505E9" w:rsidRPr="005A238E">
        <w:rPr>
          <w:b/>
          <w:sz w:val="28"/>
          <w:szCs w:val="28"/>
        </w:rPr>
        <w:t>р</w:t>
      </w:r>
      <w:proofErr w:type="gramEnd"/>
      <w:r w:rsidR="003505E9" w:rsidRPr="005A238E">
        <w:rPr>
          <w:b/>
          <w:sz w:val="28"/>
          <w:szCs w:val="28"/>
        </w:rPr>
        <w:t xml:space="preserve"> </w:t>
      </w:r>
      <w:r w:rsidR="00227C44" w:rsidRPr="005A238E">
        <w:rPr>
          <w:b/>
          <w:sz w:val="28"/>
          <w:szCs w:val="28"/>
        </w:rPr>
        <w:t>е</w:t>
      </w:r>
      <w:r w:rsidR="003505E9" w:rsidRPr="005A238E">
        <w:rPr>
          <w:b/>
          <w:sz w:val="28"/>
          <w:szCs w:val="28"/>
        </w:rPr>
        <w:t xml:space="preserve"> </w:t>
      </w:r>
      <w:r w:rsidR="00227C44" w:rsidRPr="005A238E">
        <w:rPr>
          <w:b/>
          <w:sz w:val="28"/>
          <w:szCs w:val="28"/>
        </w:rPr>
        <w:t>ш</w:t>
      </w:r>
      <w:r w:rsidR="003505E9" w:rsidRPr="005A238E">
        <w:rPr>
          <w:b/>
          <w:sz w:val="28"/>
          <w:szCs w:val="28"/>
        </w:rPr>
        <w:t xml:space="preserve"> </w:t>
      </w:r>
      <w:r w:rsidR="00227C44" w:rsidRPr="005A238E">
        <w:rPr>
          <w:b/>
          <w:sz w:val="28"/>
          <w:szCs w:val="28"/>
        </w:rPr>
        <w:t>и</w:t>
      </w:r>
      <w:r w:rsidR="003505E9" w:rsidRPr="005A238E">
        <w:rPr>
          <w:b/>
          <w:sz w:val="28"/>
          <w:szCs w:val="28"/>
        </w:rPr>
        <w:t xml:space="preserve"> </w:t>
      </w:r>
      <w:r w:rsidR="00227C44" w:rsidRPr="005A238E">
        <w:rPr>
          <w:b/>
          <w:sz w:val="28"/>
          <w:szCs w:val="28"/>
        </w:rPr>
        <w:t>л</w:t>
      </w:r>
      <w:r w:rsidR="003505E9" w:rsidRPr="005A238E">
        <w:rPr>
          <w:b/>
          <w:sz w:val="28"/>
          <w:szCs w:val="28"/>
        </w:rPr>
        <w:t xml:space="preserve"> </w:t>
      </w:r>
      <w:r w:rsidR="00227C44" w:rsidRPr="005A238E">
        <w:rPr>
          <w:b/>
          <w:sz w:val="28"/>
          <w:szCs w:val="28"/>
        </w:rPr>
        <w:t>:</w:t>
      </w:r>
    </w:p>
    <w:p w:rsidR="0076074A" w:rsidRDefault="006F2353" w:rsidP="003D41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="00F966BF">
        <w:rPr>
          <w:sz w:val="28"/>
          <w:szCs w:val="28"/>
        </w:rPr>
        <w:t>1.</w:t>
      </w:r>
      <w:r w:rsidR="00F966BF" w:rsidRPr="00984650">
        <w:rPr>
          <w:rFonts w:ascii="Times New Roman" w:hAnsi="Times New Roman" w:cs="Times New Roman"/>
          <w:sz w:val="28"/>
          <w:szCs w:val="28"/>
        </w:rPr>
        <w:t xml:space="preserve"> </w:t>
      </w:r>
      <w:r w:rsidR="0076074A" w:rsidRPr="004D087B">
        <w:rPr>
          <w:rFonts w:ascii="Times New Roman" w:hAnsi="Times New Roman" w:cs="Times New Roman"/>
          <w:sz w:val="28"/>
          <w:szCs w:val="28"/>
        </w:rPr>
        <w:t>Утвердить</w:t>
      </w:r>
      <w:r w:rsidR="004D087B">
        <w:rPr>
          <w:rFonts w:ascii="Times New Roman" w:hAnsi="Times New Roman" w:cs="Times New Roman"/>
          <w:sz w:val="28"/>
          <w:szCs w:val="28"/>
        </w:rPr>
        <w:t xml:space="preserve"> </w:t>
      </w:r>
      <w:r w:rsidR="003D41A0" w:rsidRPr="003D41A0">
        <w:rPr>
          <w:rFonts w:ascii="Times New Roman" w:hAnsi="Times New Roman" w:cs="Times New Roman"/>
          <w:sz w:val="28"/>
          <w:szCs w:val="28"/>
        </w:rPr>
        <w:t>Перечень</w:t>
      </w:r>
      <w:r w:rsidR="003D41A0">
        <w:rPr>
          <w:rFonts w:ascii="Times New Roman" w:hAnsi="Times New Roman" w:cs="Times New Roman"/>
          <w:sz w:val="28"/>
          <w:szCs w:val="28"/>
        </w:rPr>
        <w:t xml:space="preserve"> </w:t>
      </w:r>
      <w:r w:rsidR="003D41A0" w:rsidRPr="003D41A0">
        <w:rPr>
          <w:rFonts w:ascii="Times New Roman" w:hAnsi="Times New Roman" w:cs="Times New Roman"/>
          <w:sz w:val="28"/>
          <w:szCs w:val="28"/>
        </w:rPr>
        <w:t>ключевых показателей оценки результативности и эффективности</w:t>
      </w:r>
      <w:r w:rsidR="003D41A0">
        <w:rPr>
          <w:rFonts w:ascii="Times New Roman" w:hAnsi="Times New Roman" w:cs="Times New Roman"/>
          <w:sz w:val="28"/>
          <w:szCs w:val="28"/>
        </w:rPr>
        <w:t xml:space="preserve"> </w:t>
      </w:r>
      <w:r w:rsidR="003D41A0" w:rsidRPr="003D41A0">
        <w:rPr>
          <w:rFonts w:ascii="Times New Roman" w:hAnsi="Times New Roman" w:cs="Times New Roman"/>
          <w:sz w:val="28"/>
          <w:szCs w:val="28"/>
        </w:rPr>
        <w:t>контрольной деятельности и их целевые значения</w:t>
      </w:r>
      <w:r w:rsidR="003D41A0">
        <w:rPr>
          <w:rFonts w:ascii="Times New Roman" w:hAnsi="Times New Roman" w:cs="Times New Roman"/>
          <w:sz w:val="28"/>
          <w:szCs w:val="28"/>
        </w:rPr>
        <w:t xml:space="preserve"> </w:t>
      </w:r>
      <w:r w:rsidR="00776033">
        <w:rPr>
          <w:rFonts w:ascii="Times New Roman" w:hAnsi="Times New Roman" w:cs="Times New Roman"/>
          <w:sz w:val="28"/>
          <w:szCs w:val="28"/>
        </w:rPr>
        <w:t xml:space="preserve">по муниципальному жилищному контролю на территории </w:t>
      </w:r>
      <w:proofErr w:type="spellStart"/>
      <w:r w:rsidR="00C3611D">
        <w:rPr>
          <w:rFonts w:ascii="Times New Roman" w:hAnsi="Times New Roman" w:cs="Times New Roman"/>
          <w:sz w:val="28"/>
          <w:szCs w:val="28"/>
        </w:rPr>
        <w:t>Волоконовского</w:t>
      </w:r>
      <w:proofErr w:type="spellEnd"/>
      <w:r w:rsidR="00C3611D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1921A6" w:rsidRPr="004D087B">
        <w:rPr>
          <w:rFonts w:ascii="Times New Roman" w:hAnsi="Times New Roman" w:cs="Times New Roman"/>
          <w:sz w:val="28"/>
          <w:szCs w:val="28"/>
        </w:rPr>
        <w:t xml:space="preserve"> </w:t>
      </w:r>
      <w:r w:rsidR="0076074A" w:rsidRPr="004D087B">
        <w:rPr>
          <w:rFonts w:ascii="Times New Roman" w:hAnsi="Times New Roman" w:cs="Times New Roman"/>
          <w:sz w:val="28"/>
          <w:szCs w:val="28"/>
        </w:rPr>
        <w:t>(прил</w:t>
      </w:r>
      <w:r w:rsidR="000D3038">
        <w:rPr>
          <w:rFonts w:ascii="Times New Roman" w:hAnsi="Times New Roman" w:cs="Times New Roman"/>
          <w:sz w:val="28"/>
          <w:szCs w:val="28"/>
        </w:rPr>
        <w:t>ожение 1</w:t>
      </w:r>
      <w:r w:rsidR="0076074A" w:rsidRPr="004D087B">
        <w:rPr>
          <w:rFonts w:ascii="Times New Roman" w:hAnsi="Times New Roman" w:cs="Times New Roman"/>
          <w:sz w:val="28"/>
          <w:szCs w:val="28"/>
        </w:rPr>
        <w:t>).</w:t>
      </w:r>
    </w:p>
    <w:p w:rsidR="000D3038" w:rsidRPr="004D087B" w:rsidRDefault="000D3038" w:rsidP="003D41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Утвердить Перечень индикативных показателей оценки результативности и эффективности контрольной деятельности </w:t>
      </w:r>
      <w:r w:rsidRPr="000D3038">
        <w:rPr>
          <w:rFonts w:ascii="Times New Roman" w:hAnsi="Times New Roman" w:cs="Times New Roman"/>
          <w:sz w:val="28"/>
          <w:szCs w:val="28"/>
        </w:rPr>
        <w:t xml:space="preserve">по муниципальному жилищному контролю на территории </w:t>
      </w:r>
      <w:proofErr w:type="spellStart"/>
      <w:r w:rsidRPr="000D3038">
        <w:rPr>
          <w:rFonts w:ascii="Times New Roman" w:hAnsi="Times New Roman" w:cs="Times New Roman"/>
          <w:sz w:val="28"/>
          <w:szCs w:val="28"/>
        </w:rPr>
        <w:t>Волоконовского</w:t>
      </w:r>
      <w:proofErr w:type="spellEnd"/>
      <w:r w:rsidRPr="000D3038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(приложение 2).</w:t>
      </w:r>
    </w:p>
    <w:p w:rsidR="00995501" w:rsidRDefault="000D3038" w:rsidP="0023402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966BF" w:rsidRPr="004D087B">
        <w:rPr>
          <w:sz w:val="28"/>
          <w:szCs w:val="28"/>
        </w:rPr>
        <w:t xml:space="preserve">. </w:t>
      </w:r>
      <w:r w:rsidR="002866B2" w:rsidRPr="002866B2">
        <w:rPr>
          <w:sz w:val="28"/>
          <w:szCs w:val="28"/>
        </w:rPr>
        <w:t>Признать утратившим</w:t>
      </w:r>
      <w:r w:rsidR="00601539">
        <w:rPr>
          <w:sz w:val="28"/>
          <w:szCs w:val="28"/>
        </w:rPr>
        <w:t>и</w:t>
      </w:r>
      <w:r w:rsidR="002866B2" w:rsidRPr="002866B2">
        <w:rPr>
          <w:sz w:val="28"/>
          <w:szCs w:val="28"/>
        </w:rPr>
        <w:t xml:space="preserve"> силу</w:t>
      </w:r>
      <w:r w:rsidR="00995501">
        <w:rPr>
          <w:sz w:val="28"/>
          <w:szCs w:val="28"/>
        </w:rPr>
        <w:t>:</w:t>
      </w:r>
    </w:p>
    <w:p w:rsidR="00995501" w:rsidRDefault="00995501" w:rsidP="0023402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866B2" w:rsidRPr="002866B2">
        <w:rPr>
          <w:sz w:val="28"/>
          <w:szCs w:val="28"/>
        </w:rPr>
        <w:t xml:space="preserve"> решение Муниципального совета </w:t>
      </w:r>
      <w:r w:rsidR="00776033">
        <w:rPr>
          <w:sz w:val="28"/>
          <w:szCs w:val="28"/>
        </w:rPr>
        <w:t>муниципального района «</w:t>
      </w:r>
      <w:proofErr w:type="spellStart"/>
      <w:r w:rsidR="00776033">
        <w:rPr>
          <w:sz w:val="28"/>
          <w:szCs w:val="28"/>
        </w:rPr>
        <w:t>Волоконовский</w:t>
      </w:r>
      <w:proofErr w:type="spellEnd"/>
      <w:r w:rsidR="00776033">
        <w:rPr>
          <w:sz w:val="28"/>
          <w:szCs w:val="28"/>
        </w:rPr>
        <w:t xml:space="preserve"> район» </w:t>
      </w:r>
      <w:r w:rsidR="000E2ABD">
        <w:rPr>
          <w:sz w:val="28"/>
          <w:szCs w:val="28"/>
        </w:rPr>
        <w:t xml:space="preserve">Белгородской области </w:t>
      </w:r>
      <w:r w:rsidR="002866B2" w:rsidRPr="002866B2">
        <w:rPr>
          <w:sz w:val="28"/>
          <w:szCs w:val="28"/>
        </w:rPr>
        <w:t xml:space="preserve">от </w:t>
      </w:r>
      <w:r w:rsidR="00C3611D">
        <w:rPr>
          <w:sz w:val="28"/>
          <w:szCs w:val="28"/>
        </w:rPr>
        <w:t>2</w:t>
      </w:r>
      <w:r w:rsidR="00776033">
        <w:rPr>
          <w:sz w:val="28"/>
          <w:szCs w:val="28"/>
        </w:rPr>
        <w:t>5</w:t>
      </w:r>
      <w:r w:rsidR="002866B2" w:rsidRPr="002866B2">
        <w:rPr>
          <w:sz w:val="28"/>
          <w:szCs w:val="28"/>
        </w:rPr>
        <w:t xml:space="preserve"> </w:t>
      </w:r>
      <w:r w:rsidR="00776033">
        <w:rPr>
          <w:sz w:val="28"/>
          <w:szCs w:val="28"/>
        </w:rPr>
        <w:t>сентября</w:t>
      </w:r>
      <w:r w:rsidR="002866B2" w:rsidRPr="002866B2">
        <w:rPr>
          <w:sz w:val="28"/>
          <w:szCs w:val="28"/>
        </w:rPr>
        <w:t xml:space="preserve"> 202</w:t>
      </w:r>
      <w:r w:rsidR="00776033">
        <w:rPr>
          <w:sz w:val="28"/>
          <w:szCs w:val="28"/>
        </w:rPr>
        <w:t>4</w:t>
      </w:r>
      <w:r w:rsidR="002866B2" w:rsidRPr="002866B2">
        <w:rPr>
          <w:sz w:val="28"/>
          <w:szCs w:val="28"/>
        </w:rPr>
        <w:t xml:space="preserve"> года</w:t>
      </w:r>
      <w:r w:rsidR="00776033">
        <w:rPr>
          <w:sz w:val="28"/>
          <w:szCs w:val="28"/>
        </w:rPr>
        <w:t xml:space="preserve"> </w:t>
      </w:r>
      <w:r w:rsidR="00431642">
        <w:rPr>
          <w:sz w:val="28"/>
          <w:szCs w:val="28"/>
        </w:rPr>
        <w:t xml:space="preserve">     </w:t>
      </w:r>
      <w:r w:rsidR="002866B2" w:rsidRPr="002866B2">
        <w:rPr>
          <w:sz w:val="28"/>
          <w:szCs w:val="28"/>
        </w:rPr>
        <w:t xml:space="preserve">№ </w:t>
      </w:r>
      <w:r w:rsidR="00C3611D">
        <w:rPr>
          <w:sz w:val="28"/>
          <w:szCs w:val="28"/>
        </w:rPr>
        <w:t>1</w:t>
      </w:r>
      <w:r w:rsidR="00776033">
        <w:rPr>
          <w:sz w:val="28"/>
          <w:szCs w:val="28"/>
        </w:rPr>
        <w:t>13</w:t>
      </w:r>
      <w:r w:rsidR="002866B2" w:rsidRPr="002866B2">
        <w:rPr>
          <w:sz w:val="28"/>
          <w:szCs w:val="28"/>
        </w:rPr>
        <w:t xml:space="preserve"> «</w:t>
      </w:r>
      <w:r w:rsidR="00577529">
        <w:rPr>
          <w:sz w:val="28"/>
          <w:szCs w:val="28"/>
        </w:rPr>
        <w:t>Об утверждении ключевого показателя и его целевого значения, индикативных показателей по муниципальному жилищному контролю на территориях сельских поселений муниципального района «</w:t>
      </w:r>
      <w:proofErr w:type="spellStart"/>
      <w:r w:rsidR="00577529">
        <w:rPr>
          <w:sz w:val="28"/>
          <w:szCs w:val="28"/>
        </w:rPr>
        <w:t>Волоконовский</w:t>
      </w:r>
      <w:proofErr w:type="spellEnd"/>
      <w:r w:rsidR="00577529">
        <w:rPr>
          <w:sz w:val="28"/>
          <w:szCs w:val="28"/>
        </w:rPr>
        <w:t xml:space="preserve"> район» Белгородской области», </w:t>
      </w:r>
    </w:p>
    <w:p w:rsidR="00E3637D" w:rsidRDefault="00E3637D" w:rsidP="0023402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95501" w:rsidRDefault="00995501" w:rsidP="0023402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577529">
        <w:rPr>
          <w:sz w:val="28"/>
          <w:szCs w:val="28"/>
        </w:rPr>
        <w:t xml:space="preserve">решение </w:t>
      </w:r>
      <w:r w:rsidR="00431642">
        <w:rPr>
          <w:sz w:val="28"/>
          <w:szCs w:val="28"/>
        </w:rPr>
        <w:t>П</w:t>
      </w:r>
      <w:r w:rsidR="00577529">
        <w:rPr>
          <w:sz w:val="28"/>
          <w:szCs w:val="28"/>
        </w:rPr>
        <w:t xml:space="preserve">оселкового собрания городского поселения «Поселок Волоконовка» от 30 августа 2024 года №62 </w:t>
      </w:r>
      <w:r w:rsidR="00601539">
        <w:rPr>
          <w:sz w:val="28"/>
          <w:szCs w:val="28"/>
        </w:rPr>
        <w:t>«Об утверждении ключевых показателей и их целевых значений, индикативных показателей по муниципальному жилищному контролю на территории городского поселения «Поселок Волоконовка» муниципального района «</w:t>
      </w:r>
      <w:proofErr w:type="spellStart"/>
      <w:r w:rsidR="00601539">
        <w:rPr>
          <w:sz w:val="28"/>
          <w:szCs w:val="28"/>
        </w:rPr>
        <w:t>Волоконовский</w:t>
      </w:r>
      <w:proofErr w:type="spellEnd"/>
      <w:r w:rsidR="00601539">
        <w:rPr>
          <w:sz w:val="28"/>
          <w:szCs w:val="28"/>
        </w:rPr>
        <w:t xml:space="preserve"> район» Белгородской области»,</w:t>
      </w:r>
    </w:p>
    <w:p w:rsidR="002866B2" w:rsidRDefault="00995501" w:rsidP="0023402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01539">
        <w:rPr>
          <w:sz w:val="28"/>
          <w:szCs w:val="28"/>
        </w:rPr>
        <w:t xml:space="preserve"> решение </w:t>
      </w:r>
      <w:r w:rsidR="00431642">
        <w:rPr>
          <w:sz w:val="28"/>
          <w:szCs w:val="28"/>
        </w:rPr>
        <w:t>П</w:t>
      </w:r>
      <w:r w:rsidR="00601539">
        <w:rPr>
          <w:sz w:val="28"/>
          <w:szCs w:val="28"/>
        </w:rPr>
        <w:t xml:space="preserve">оселкового собрания городского поселения «Поселок </w:t>
      </w:r>
      <w:proofErr w:type="spellStart"/>
      <w:r w:rsidR="00601539">
        <w:rPr>
          <w:sz w:val="28"/>
          <w:szCs w:val="28"/>
        </w:rPr>
        <w:t>Пятницкое</w:t>
      </w:r>
      <w:proofErr w:type="spellEnd"/>
      <w:r w:rsidR="00601539">
        <w:rPr>
          <w:sz w:val="28"/>
          <w:szCs w:val="28"/>
        </w:rPr>
        <w:t xml:space="preserve">» от 30 августа 2024 года №65 «Об утверждении ключевого показателя и его целевого значения, индикативных показателей по муниципальному жилищному контролю на территории городского поселения «Поселок </w:t>
      </w:r>
      <w:proofErr w:type="spellStart"/>
      <w:r w:rsidR="00601539">
        <w:rPr>
          <w:sz w:val="28"/>
          <w:szCs w:val="28"/>
        </w:rPr>
        <w:t>Пятницкое</w:t>
      </w:r>
      <w:proofErr w:type="spellEnd"/>
      <w:r w:rsidR="00601539">
        <w:rPr>
          <w:sz w:val="28"/>
          <w:szCs w:val="28"/>
        </w:rPr>
        <w:t>» муниципального района «</w:t>
      </w:r>
      <w:proofErr w:type="spellStart"/>
      <w:r w:rsidR="00601539">
        <w:rPr>
          <w:sz w:val="28"/>
          <w:szCs w:val="28"/>
        </w:rPr>
        <w:t>Волоконовский</w:t>
      </w:r>
      <w:proofErr w:type="spellEnd"/>
      <w:r w:rsidR="00601539">
        <w:rPr>
          <w:sz w:val="28"/>
          <w:szCs w:val="28"/>
        </w:rPr>
        <w:t xml:space="preserve"> район» Белгородской области»</w:t>
      </w:r>
      <w:r w:rsidR="002866B2" w:rsidRPr="002866B2">
        <w:rPr>
          <w:sz w:val="28"/>
          <w:szCs w:val="28"/>
        </w:rPr>
        <w:t>.</w:t>
      </w:r>
    </w:p>
    <w:p w:rsidR="00652112" w:rsidRPr="00E3637D" w:rsidRDefault="00F966BF" w:rsidP="0023402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D3038">
        <w:rPr>
          <w:sz w:val="28"/>
          <w:szCs w:val="28"/>
        </w:rPr>
        <w:t>4</w:t>
      </w:r>
      <w:r w:rsidR="00227C44" w:rsidRPr="005A238E">
        <w:rPr>
          <w:sz w:val="28"/>
          <w:szCs w:val="28"/>
        </w:rPr>
        <w:t>.</w:t>
      </w:r>
      <w:r w:rsidR="003505E9" w:rsidRPr="005A238E">
        <w:rPr>
          <w:sz w:val="28"/>
          <w:szCs w:val="28"/>
        </w:rPr>
        <w:t xml:space="preserve"> </w:t>
      </w:r>
      <w:r w:rsidR="00431642">
        <w:rPr>
          <w:sz w:val="28"/>
          <w:szCs w:val="28"/>
        </w:rPr>
        <w:t>Н</w:t>
      </w:r>
      <w:r w:rsidR="007D0918" w:rsidRPr="005A238E">
        <w:rPr>
          <w:sz w:val="28"/>
          <w:szCs w:val="28"/>
        </w:rPr>
        <w:t>астоящее решение</w:t>
      </w:r>
      <w:r w:rsidR="00431642" w:rsidRPr="00431642">
        <w:rPr>
          <w:sz w:val="28"/>
          <w:szCs w:val="28"/>
        </w:rPr>
        <w:t xml:space="preserve"> </w:t>
      </w:r>
      <w:r w:rsidR="00431642">
        <w:rPr>
          <w:sz w:val="28"/>
          <w:szCs w:val="28"/>
        </w:rPr>
        <w:t>разместить</w:t>
      </w:r>
      <w:r w:rsidR="00431642" w:rsidRPr="005A238E">
        <w:rPr>
          <w:sz w:val="28"/>
          <w:szCs w:val="28"/>
        </w:rPr>
        <w:t xml:space="preserve"> </w:t>
      </w:r>
      <w:r w:rsidR="004E79D5" w:rsidRPr="005A238E">
        <w:rPr>
          <w:sz w:val="28"/>
          <w:szCs w:val="28"/>
        </w:rPr>
        <w:t xml:space="preserve">в </w:t>
      </w:r>
      <w:r w:rsidR="00D06FFD">
        <w:rPr>
          <w:sz w:val="28"/>
          <w:szCs w:val="28"/>
        </w:rPr>
        <w:t>сетевом издании</w:t>
      </w:r>
      <w:r w:rsidR="004E79D5">
        <w:rPr>
          <w:sz w:val="28"/>
          <w:szCs w:val="28"/>
        </w:rPr>
        <w:t xml:space="preserve"> «Красный Октябрь»</w:t>
      </w:r>
      <w:r w:rsidR="00995501">
        <w:rPr>
          <w:sz w:val="28"/>
          <w:szCs w:val="28"/>
        </w:rPr>
        <w:t xml:space="preserve"> и</w:t>
      </w:r>
      <w:r w:rsidR="004E79D5">
        <w:rPr>
          <w:sz w:val="28"/>
          <w:szCs w:val="28"/>
        </w:rPr>
        <w:t xml:space="preserve"> </w:t>
      </w:r>
      <w:r w:rsidR="007D0918" w:rsidRPr="005A238E">
        <w:rPr>
          <w:sz w:val="28"/>
          <w:szCs w:val="28"/>
        </w:rPr>
        <w:t xml:space="preserve">на официальном сайте </w:t>
      </w:r>
      <w:r w:rsidR="00D06FFD">
        <w:rPr>
          <w:sz w:val="28"/>
          <w:szCs w:val="28"/>
        </w:rPr>
        <w:t>А</w:t>
      </w:r>
      <w:r w:rsidR="004E79D5">
        <w:rPr>
          <w:sz w:val="28"/>
          <w:szCs w:val="28"/>
        </w:rPr>
        <w:t>дминистрации</w:t>
      </w:r>
      <w:r w:rsidR="005837AC">
        <w:rPr>
          <w:sz w:val="28"/>
          <w:szCs w:val="28"/>
        </w:rPr>
        <w:t xml:space="preserve"> </w:t>
      </w:r>
      <w:proofErr w:type="spellStart"/>
      <w:r w:rsidR="005837AC">
        <w:rPr>
          <w:sz w:val="28"/>
          <w:szCs w:val="28"/>
        </w:rPr>
        <w:t>Волоконовского</w:t>
      </w:r>
      <w:proofErr w:type="spellEnd"/>
      <w:r w:rsidR="005837AC">
        <w:rPr>
          <w:sz w:val="28"/>
          <w:szCs w:val="28"/>
        </w:rPr>
        <w:t xml:space="preserve"> </w:t>
      </w:r>
      <w:r w:rsidR="00D06FFD">
        <w:rPr>
          <w:sz w:val="28"/>
          <w:szCs w:val="28"/>
        </w:rPr>
        <w:t xml:space="preserve">муниципального округа </w:t>
      </w:r>
      <w:r w:rsidR="001A754C">
        <w:rPr>
          <w:sz w:val="28"/>
          <w:szCs w:val="27"/>
        </w:rPr>
        <w:t xml:space="preserve">Белгородской области в </w:t>
      </w:r>
      <w:r w:rsidR="00995501">
        <w:rPr>
          <w:sz w:val="28"/>
          <w:szCs w:val="27"/>
        </w:rPr>
        <w:t xml:space="preserve">информационно-телекоммуникационной </w:t>
      </w:r>
      <w:r w:rsidR="001A754C">
        <w:rPr>
          <w:sz w:val="28"/>
          <w:szCs w:val="27"/>
        </w:rPr>
        <w:t xml:space="preserve">сети </w:t>
      </w:r>
      <w:r w:rsidR="001A754C">
        <w:rPr>
          <w:sz w:val="28"/>
          <w:szCs w:val="28"/>
        </w:rPr>
        <w:t>И</w:t>
      </w:r>
      <w:r w:rsidR="001A754C" w:rsidRPr="0019736A">
        <w:rPr>
          <w:sz w:val="28"/>
          <w:szCs w:val="28"/>
        </w:rPr>
        <w:t xml:space="preserve">нтернет </w:t>
      </w:r>
      <w:r w:rsidR="001A754C" w:rsidRPr="00E3637D">
        <w:rPr>
          <w:sz w:val="28"/>
          <w:szCs w:val="28"/>
        </w:rPr>
        <w:t>(</w:t>
      </w:r>
      <w:hyperlink r:id="rId10" w:history="1">
        <w:r w:rsidR="00995501" w:rsidRPr="00E3637D">
          <w:rPr>
            <w:sz w:val="28"/>
            <w:szCs w:val="28"/>
          </w:rPr>
          <w:t>https://volokonovskij-r31.gosweb.gosuslugi.ru/</w:t>
        </w:r>
      </w:hyperlink>
      <w:r w:rsidR="001A754C" w:rsidRPr="00E3637D">
        <w:rPr>
          <w:sz w:val="28"/>
          <w:szCs w:val="28"/>
        </w:rPr>
        <w:t>).</w:t>
      </w:r>
    </w:p>
    <w:p w:rsidR="001979FB" w:rsidRDefault="001979FB" w:rsidP="0023402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34023">
        <w:rPr>
          <w:sz w:val="28"/>
          <w:szCs w:val="28"/>
        </w:rPr>
        <w:tab/>
      </w:r>
      <w:r w:rsidR="000D3038">
        <w:rPr>
          <w:sz w:val="28"/>
          <w:szCs w:val="28"/>
        </w:rPr>
        <w:t>5</w:t>
      </w:r>
      <w:r w:rsidRPr="00234023">
        <w:rPr>
          <w:sz w:val="28"/>
          <w:szCs w:val="28"/>
        </w:rPr>
        <w:t xml:space="preserve">. </w:t>
      </w:r>
      <w:proofErr w:type="gramStart"/>
      <w:r w:rsidRPr="00234023">
        <w:rPr>
          <w:sz w:val="28"/>
          <w:szCs w:val="28"/>
        </w:rPr>
        <w:t>Контроль за</w:t>
      </w:r>
      <w:proofErr w:type="gramEnd"/>
      <w:r w:rsidRPr="00234023">
        <w:rPr>
          <w:sz w:val="28"/>
          <w:szCs w:val="28"/>
        </w:rPr>
        <w:t xml:space="preserve"> выполнением настоящего р</w:t>
      </w:r>
      <w:r>
        <w:rPr>
          <w:sz w:val="28"/>
          <w:szCs w:val="28"/>
        </w:rPr>
        <w:t>ешения возложить на постоянную комиссию по экономическому развитию, бюджету</w:t>
      </w:r>
      <w:r w:rsidR="00652112">
        <w:rPr>
          <w:sz w:val="28"/>
          <w:szCs w:val="28"/>
        </w:rPr>
        <w:t>, финансам</w:t>
      </w:r>
      <w:r>
        <w:rPr>
          <w:sz w:val="28"/>
          <w:szCs w:val="28"/>
        </w:rPr>
        <w:t xml:space="preserve"> и налоговой политике (Перелыгин Н.М.)</w:t>
      </w:r>
    </w:p>
    <w:p w:rsidR="00601539" w:rsidRDefault="00601539" w:rsidP="0023402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01539" w:rsidRDefault="00601539" w:rsidP="0023402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31642" w:rsidRPr="00431642" w:rsidRDefault="00431642" w:rsidP="00431642">
      <w:pPr>
        <w:pStyle w:val="af0"/>
        <w:rPr>
          <w:rFonts w:ascii="Times New Roman" w:hAnsi="Times New Roman" w:cs="Times New Roman"/>
          <w:b/>
          <w:sz w:val="28"/>
          <w:szCs w:val="28"/>
        </w:rPr>
      </w:pPr>
      <w:r w:rsidRPr="00431642">
        <w:rPr>
          <w:rFonts w:ascii="Times New Roman" w:hAnsi="Times New Roman" w:cs="Times New Roman"/>
          <w:b/>
          <w:sz w:val="28"/>
          <w:szCs w:val="28"/>
        </w:rPr>
        <w:t xml:space="preserve">Председатель Совета депутатов                                                          </w:t>
      </w:r>
      <w:proofErr w:type="spellStart"/>
      <w:r w:rsidRPr="00431642">
        <w:rPr>
          <w:rFonts w:ascii="Times New Roman" w:hAnsi="Times New Roman" w:cs="Times New Roman"/>
          <w:b/>
          <w:sz w:val="28"/>
          <w:szCs w:val="28"/>
        </w:rPr>
        <w:t>Волоконовского</w:t>
      </w:r>
      <w:proofErr w:type="spellEnd"/>
      <w:r w:rsidRPr="00431642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                             Н.В. Меланина</w:t>
      </w:r>
    </w:p>
    <w:p w:rsidR="00431642" w:rsidRDefault="00431642" w:rsidP="00431642">
      <w:pPr>
        <w:pStyle w:val="af0"/>
        <w:rPr>
          <w:rFonts w:ascii="Times New Roman" w:hAnsi="Times New Roman" w:cs="Times New Roman"/>
          <w:b/>
          <w:sz w:val="28"/>
          <w:szCs w:val="28"/>
        </w:rPr>
      </w:pPr>
    </w:p>
    <w:p w:rsidR="00E3637D" w:rsidRPr="00431642" w:rsidRDefault="00E3637D" w:rsidP="00431642">
      <w:pPr>
        <w:pStyle w:val="af0"/>
        <w:rPr>
          <w:rFonts w:ascii="Times New Roman" w:hAnsi="Times New Roman" w:cs="Times New Roman"/>
          <w:b/>
          <w:sz w:val="28"/>
          <w:szCs w:val="28"/>
        </w:rPr>
      </w:pPr>
    </w:p>
    <w:p w:rsidR="00431642" w:rsidRPr="00431642" w:rsidRDefault="00431642" w:rsidP="00431642">
      <w:pPr>
        <w:pStyle w:val="af0"/>
        <w:rPr>
          <w:rFonts w:ascii="Times New Roman" w:hAnsi="Times New Roman" w:cs="Times New Roman"/>
          <w:b/>
          <w:sz w:val="28"/>
          <w:szCs w:val="28"/>
        </w:rPr>
      </w:pPr>
      <w:r w:rsidRPr="00431642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431642">
        <w:rPr>
          <w:rFonts w:ascii="Times New Roman" w:hAnsi="Times New Roman" w:cs="Times New Roman"/>
          <w:b/>
          <w:sz w:val="28"/>
          <w:szCs w:val="28"/>
        </w:rPr>
        <w:t>Волоконовского</w:t>
      </w:r>
      <w:proofErr w:type="spellEnd"/>
      <w:r w:rsidRPr="0043164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31642" w:rsidRDefault="00431642" w:rsidP="00431642">
      <w:pPr>
        <w:pStyle w:val="af0"/>
        <w:rPr>
          <w:rFonts w:ascii="Times New Roman" w:hAnsi="Times New Roman" w:cs="Times New Roman"/>
          <w:b/>
          <w:sz w:val="28"/>
          <w:szCs w:val="28"/>
        </w:rPr>
      </w:pPr>
      <w:r w:rsidRPr="00431642">
        <w:rPr>
          <w:rFonts w:ascii="Times New Roman" w:hAnsi="Times New Roman" w:cs="Times New Roman"/>
          <w:b/>
          <w:sz w:val="28"/>
          <w:szCs w:val="28"/>
        </w:rPr>
        <w:t>муниципального округа                                                             Е.А. Сотников</w:t>
      </w:r>
    </w:p>
    <w:p w:rsidR="00431642" w:rsidRDefault="00431642" w:rsidP="00652112">
      <w:pPr>
        <w:pStyle w:val="af0"/>
        <w:rPr>
          <w:rFonts w:ascii="Times New Roman" w:hAnsi="Times New Roman" w:cs="Times New Roman"/>
          <w:b/>
          <w:sz w:val="28"/>
          <w:szCs w:val="28"/>
        </w:rPr>
      </w:pPr>
    </w:p>
    <w:p w:rsidR="00431642" w:rsidRDefault="00431642" w:rsidP="00652112">
      <w:pPr>
        <w:pStyle w:val="af0"/>
        <w:rPr>
          <w:rFonts w:ascii="Times New Roman" w:hAnsi="Times New Roman" w:cs="Times New Roman"/>
          <w:b/>
          <w:sz w:val="28"/>
          <w:szCs w:val="28"/>
        </w:rPr>
      </w:pPr>
    </w:p>
    <w:p w:rsidR="00431642" w:rsidRDefault="00431642" w:rsidP="00652112">
      <w:pPr>
        <w:pStyle w:val="af0"/>
        <w:rPr>
          <w:rFonts w:ascii="Times New Roman" w:hAnsi="Times New Roman" w:cs="Times New Roman"/>
          <w:b/>
          <w:sz w:val="28"/>
          <w:szCs w:val="28"/>
        </w:rPr>
      </w:pPr>
    </w:p>
    <w:p w:rsidR="00431642" w:rsidRDefault="00431642" w:rsidP="00652112">
      <w:pPr>
        <w:pStyle w:val="af0"/>
        <w:rPr>
          <w:rFonts w:ascii="Times New Roman" w:hAnsi="Times New Roman" w:cs="Times New Roman"/>
          <w:b/>
          <w:sz w:val="28"/>
          <w:szCs w:val="28"/>
        </w:rPr>
      </w:pPr>
    </w:p>
    <w:p w:rsidR="00431642" w:rsidRDefault="00431642" w:rsidP="00652112">
      <w:pPr>
        <w:pStyle w:val="af0"/>
        <w:rPr>
          <w:rFonts w:ascii="Times New Roman" w:hAnsi="Times New Roman" w:cs="Times New Roman"/>
          <w:b/>
          <w:sz w:val="28"/>
          <w:szCs w:val="28"/>
        </w:rPr>
      </w:pPr>
    </w:p>
    <w:p w:rsidR="00431642" w:rsidRDefault="00431642" w:rsidP="00652112">
      <w:pPr>
        <w:pStyle w:val="af0"/>
        <w:rPr>
          <w:rFonts w:ascii="Times New Roman" w:hAnsi="Times New Roman" w:cs="Times New Roman"/>
          <w:b/>
          <w:sz w:val="28"/>
          <w:szCs w:val="28"/>
        </w:rPr>
      </w:pPr>
    </w:p>
    <w:p w:rsidR="00431642" w:rsidRDefault="00431642" w:rsidP="00652112">
      <w:pPr>
        <w:pStyle w:val="af0"/>
        <w:rPr>
          <w:rFonts w:ascii="Times New Roman" w:hAnsi="Times New Roman" w:cs="Times New Roman"/>
          <w:b/>
          <w:sz w:val="28"/>
          <w:szCs w:val="28"/>
        </w:rPr>
      </w:pPr>
    </w:p>
    <w:p w:rsidR="00431642" w:rsidRDefault="00431642" w:rsidP="00652112">
      <w:pPr>
        <w:pStyle w:val="af0"/>
        <w:rPr>
          <w:rFonts w:ascii="Times New Roman" w:hAnsi="Times New Roman" w:cs="Times New Roman"/>
          <w:b/>
          <w:sz w:val="28"/>
          <w:szCs w:val="28"/>
        </w:rPr>
      </w:pPr>
    </w:p>
    <w:p w:rsidR="00431642" w:rsidRDefault="00431642" w:rsidP="00652112">
      <w:pPr>
        <w:pStyle w:val="af0"/>
        <w:rPr>
          <w:rFonts w:ascii="Times New Roman" w:hAnsi="Times New Roman" w:cs="Times New Roman"/>
          <w:b/>
          <w:sz w:val="28"/>
          <w:szCs w:val="28"/>
        </w:rPr>
      </w:pPr>
    </w:p>
    <w:p w:rsidR="00431642" w:rsidRDefault="00431642" w:rsidP="00652112">
      <w:pPr>
        <w:pStyle w:val="af0"/>
        <w:rPr>
          <w:rFonts w:ascii="Times New Roman" w:hAnsi="Times New Roman" w:cs="Times New Roman"/>
          <w:b/>
          <w:sz w:val="28"/>
          <w:szCs w:val="28"/>
        </w:rPr>
      </w:pPr>
    </w:p>
    <w:p w:rsidR="00431642" w:rsidRDefault="00431642" w:rsidP="00652112">
      <w:pPr>
        <w:pStyle w:val="af0"/>
        <w:rPr>
          <w:rFonts w:ascii="Times New Roman" w:hAnsi="Times New Roman" w:cs="Times New Roman"/>
          <w:b/>
          <w:sz w:val="28"/>
          <w:szCs w:val="28"/>
        </w:rPr>
      </w:pPr>
    </w:p>
    <w:p w:rsidR="00E3637D" w:rsidRDefault="00E3637D" w:rsidP="00652112">
      <w:pPr>
        <w:pStyle w:val="af0"/>
        <w:rPr>
          <w:rFonts w:ascii="Times New Roman" w:hAnsi="Times New Roman" w:cs="Times New Roman"/>
          <w:b/>
          <w:sz w:val="28"/>
          <w:szCs w:val="28"/>
        </w:rPr>
      </w:pPr>
    </w:p>
    <w:p w:rsidR="00E3637D" w:rsidRDefault="00E3637D" w:rsidP="00652112">
      <w:pPr>
        <w:pStyle w:val="af0"/>
        <w:rPr>
          <w:rFonts w:ascii="Times New Roman" w:hAnsi="Times New Roman" w:cs="Times New Roman"/>
          <w:b/>
          <w:sz w:val="28"/>
          <w:szCs w:val="28"/>
        </w:rPr>
      </w:pPr>
    </w:p>
    <w:p w:rsidR="00E3637D" w:rsidRDefault="00E3637D" w:rsidP="00652112">
      <w:pPr>
        <w:pStyle w:val="af0"/>
        <w:rPr>
          <w:rFonts w:ascii="Times New Roman" w:hAnsi="Times New Roman" w:cs="Times New Roman"/>
          <w:b/>
          <w:sz w:val="28"/>
          <w:szCs w:val="28"/>
        </w:rPr>
      </w:pPr>
    </w:p>
    <w:p w:rsidR="00E3637D" w:rsidRDefault="00E3637D" w:rsidP="00652112">
      <w:pPr>
        <w:pStyle w:val="af0"/>
        <w:rPr>
          <w:rFonts w:ascii="Times New Roman" w:hAnsi="Times New Roman" w:cs="Times New Roman"/>
          <w:b/>
          <w:sz w:val="28"/>
          <w:szCs w:val="28"/>
        </w:rPr>
      </w:pPr>
    </w:p>
    <w:p w:rsidR="00E3637D" w:rsidRDefault="00E3637D" w:rsidP="00652112">
      <w:pPr>
        <w:pStyle w:val="af0"/>
        <w:rPr>
          <w:rFonts w:ascii="Times New Roman" w:hAnsi="Times New Roman" w:cs="Times New Roman"/>
          <w:b/>
          <w:sz w:val="28"/>
          <w:szCs w:val="28"/>
        </w:rPr>
      </w:pPr>
    </w:p>
    <w:p w:rsidR="00E3637D" w:rsidRDefault="00E3637D" w:rsidP="00652112">
      <w:pPr>
        <w:pStyle w:val="af0"/>
        <w:rPr>
          <w:rFonts w:ascii="Times New Roman" w:hAnsi="Times New Roman" w:cs="Times New Roman"/>
          <w:b/>
          <w:sz w:val="28"/>
          <w:szCs w:val="28"/>
        </w:rPr>
        <w:sectPr w:rsidR="00E3637D" w:rsidSect="00711FF5">
          <w:headerReference w:type="default" r:id="rId11"/>
          <w:pgSz w:w="11906" w:h="16838"/>
          <w:pgMar w:top="1134" w:right="851" w:bottom="993" w:left="1701" w:header="680" w:footer="709" w:gutter="0"/>
          <w:cols w:space="708"/>
          <w:titlePg/>
          <w:docGrid w:linePitch="360"/>
        </w:sectPr>
      </w:pPr>
    </w:p>
    <w:tbl>
      <w:tblPr>
        <w:tblStyle w:val="a3"/>
        <w:tblW w:w="14786" w:type="dxa"/>
        <w:tblInd w:w="-284" w:type="dxa"/>
        <w:tblCellMar>
          <w:left w:w="218" w:type="dxa"/>
        </w:tblCellMar>
        <w:tblLook w:val="04A0" w:firstRow="1" w:lastRow="0" w:firstColumn="1" w:lastColumn="0" w:noHBand="0" w:noVBand="1"/>
      </w:tblPr>
      <w:tblGrid>
        <w:gridCol w:w="3912"/>
        <w:gridCol w:w="10874"/>
      </w:tblGrid>
      <w:tr w:rsidR="00E3637D" w:rsidTr="00367E60">
        <w:tc>
          <w:tcPr>
            <w:tcW w:w="1003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E3637D" w:rsidRDefault="00E3637D" w:rsidP="00367E6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7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tbl>
            <w:tblPr>
              <w:tblW w:w="5351" w:type="dxa"/>
              <w:tblInd w:w="5197" w:type="dxa"/>
              <w:tblLook w:val="01E0" w:firstRow="1" w:lastRow="1" w:firstColumn="1" w:lastColumn="1" w:noHBand="0" w:noVBand="0"/>
            </w:tblPr>
            <w:tblGrid>
              <w:gridCol w:w="5351"/>
            </w:tblGrid>
            <w:tr w:rsidR="00E3637D" w:rsidRPr="005A238E" w:rsidTr="00E3637D">
              <w:trPr>
                <w:trHeight w:val="2273"/>
              </w:trPr>
              <w:tc>
                <w:tcPr>
                  <w:tcW w:w="5351" w:type="dxa"/>
                </w:tcPr>
                <w:p w:rsidR="00E3637D" w:rsidRPr="00E14A45" w:rsidRDefault="00E3637D" w:rsidP="00E3637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b/>
                      <w:sz w:val="28"/>
                      <w:szCs w:val="28"/>
                    </w:rPr>
                  </w:pPr>
                  <w:r w:rsidRPr="00E14A45">
                    <w:rPr>
                      <w:b/>
                      <w:sz w:val="28"/>
                      <w:szCs w:val="28"/>
                    </w:rPr>
                    <w:t>Приложение</w:t>
                  </w:r>
                  <w:r>
                    <w:rPr>
                      <w:b/>
                      <w:sz w:val="28"/>
                      <w:szCs w:val="28"/>
                    </w:rPr>
                    <w:t xml:space="preserve"> № 1</w:t>
                  </w:r>
                </w:p>
                <w:p w:rsidR="00E3637D" w:rsidRPr="00E14A45" w:rsidRDefault="00E3637D" w:rsidP="00367E6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Утвержден</w:t>
                  </w:r>
                  <w:r w:rsidR="00711FF5">
                    <w:rPr>
                      <w:b/>
                      <w:sz w:val="28"/>
                      <w:szCs w:val="28"/>
                    </w:rPr>
                    <w:t>о</w:t>
                  </w:r>
                </w:p>
                <w:p w:rsidR="00E3637D" w:rsidRPr="00E14A45" w:rsidRDefault="00E3637D" w:rsidP="00367E6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E14A45">
                    <w:rPr>
                      <w:b/>
                      <w:sz w:val="28"/>
                      <w:szCs w:val="28"/>
                    </w:rPr>
                    <w:t>решением Совета депутатов</w:t>
                  </w:r>
                </w:p>
                <w:p w:rsidR="00E3637D" w:rsidRPr="00E14A45" w:rsidRDefault="00E3637D" w:rsidP="00367E6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8"/>
                      <w:szCs w:val="28"/>
                    </w:rPr>
                  </w:pPr>
                  <w:proofErr w:type="spellStart"/>
                  <w:r w:rsidRPr="00E14A45">
                    <w:rPr>
                      <w:b/>
                      <w:sz w:val="28"/>
                      <w:szCs w:val="28"/>
                    </w:rPr>
                    <w:t>Волоконовского</w:t>
                  </w:r>
                  <w:proofErr w:type="spellEnd"/>
                  <w:r w:rsidRPr="00E14A45">
                    <w:rPr>
                      <w:b/>
                      <w:sz w:val="28"/>
                      <w:szCs w:val="28"/>
                    </w:rPr>
                    <w:t xml:space="preserve"> муниципального округа</w:t>
                  </w:r>
                </w:p>
                <w:p w:rsidR="00E3637D" w:rsidRPr="00E14A45" w:rsidRDefault="00E3637D" w:rsidP="00367E6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о</w:t>
                  </w:r>
                  <w:r w:rsidRPr="00E14A45">
                    <w:rPr>
                      <w:b/>
                      <w:sz w:val="28"/>
                      <w:szCs w:val="28"/>
                    </w:rPr>
                    <w:t>т</w:t>
                  </w: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8E534F">
                    <w:rPr>
                      <w:b/>
                      <w:sz w:val="28"/>
                      <w:szCs w:val="28"/>
                    </w:rPr>
                    <w:t>28 апреля</w:t>
                  </w:r>
                  <w:r w:rsidRPr="00E14A45">
                    <w:rPr>
                      <w:b/>
                      <w:sz w:val="28"/>
                      <w:szCs w:val="28"/>
                    </w:rPr>
                    <w:t xml:space="preserve"> 2026 года</w:t>
                  </w:r>
                </w:p>
                <w:p w:rsidR="00E3637D" w:rsidRPr="005A238E" w:rsidRDefault="00E3637D" w:rsidP="008E534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E14A45">
                    <w:rPr>
                      <w:b/>
                      <w:sz w:val="28"/>
                      <w:szCs w:val="28"/>
                    </w:rPr>
                    <w:t>№</w:t>
                  </w: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8E534F">
                    <w:rPr>
                      <w:b/>
                      <w:sz w:val="28"/>
                      <w:szCs w:val="28"/>
                    </w:rPr>
                    <w:t>252</w:t>
                  </w:r>
                </w:p>
              </w:tc>
            </w:tr>
          </w:tbl>
          <w:p w:rsidR="00E3637D" w:rsidRPr="005A238E" w:rsidRDefault="00E3637D" w:rsidP="00367E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637D" w:rsidRDefault="00E3637D" w:rsidP="00367E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E3637D" w:rsidRDefault="00E3637D" w:rsidP="00E3637D">
      <w:pPr>
        <w:ind w:left="-284" w:firstLine="5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</w:p>
    <w:p w:rsidR="00E3637D" w:rsidRDefault="00E3637D" w:rsidP="00E3637D">
      <w:pPr>
        <w:ind w:left="-284" w:firstLine="5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ключевых показателей оценки результативности и эффективности</w:t>
      </w:r>
    </w:p>
    <w:p w:rsidR="00E3637D" w:rsidRDefault="00E3637D" w:rsidP="00E3637D">
      <w:pPr>
        <w:ind w:left="-284" w:firstLine="568"/>
        <w:jc w:val="center"/>
        <w:rPr>
          <w:sz w:val="28"/>
          <w:szCs w:val="28"/>
        </w:rPr>
      </w:pPr>
      <w:r>
        <w:rPr>
          <w:b/>
          <w:sz w:val="28"/>
          <w:szCs w:val="28"/>
        </w:rPr>
        <w:t>контрольной деятельности и их целевые значения</w:t>
      </w:r>
    </w:p>
    <w:p w:rsidR="00E3637D" w:rsidRDefault="00E3637D" w:rsidP="00E3637D">
      <w:pPr>
        <w:rPr>
          <w:b/>
          <w:sz w:val="28"/>
          <w:szCs w:val="28"/>
        </w:rPr>
      </w:pPr>
    </w:p>
    <w:tbl>
      <w:tblPr>
        <w:tblStyle w:val="a3"/>
        <w:tblW w:w="15452" w:type="dxa"/>
        <w:tblInd w:w="-137" w:type="dxa"/>
        <w:tblLayout w:type="fixed"/>
        <w:tblCellMar>
          <w:left w:w="-2" w:type="dxa"/>
        </w:tblCellMar>
        <w:tblLook w:val="04A0" w:firstRow="1" w:lastRow="0" w:firstColumn="1" w:lastColumn="0" w:noHBand="0" w:noVBand="1"/>
      </w:tblPr>
      <w:tblGrid>
        <w:gridCol w:w="3120"/>
        <w:gridCol w:w="2693"/>
        <w:gridCol w:w="2268"/>
        <w:gridCol w:w="2551"/>
        <w:gridCol w:w="1985"/>
        <w:gridCol w:w="2835"/>
      </w:tblGrid>
      <w:tr w:rsidR="00E3637D" w:rsidTr="00E3637D">
        <w:trPr>
          <w:tblHeader/>
        </w:trPr>
        <w:tc>
          <w:tcPr>
            <w:tcW w:w="3120" w:type="dxa"/>
            <w:shd w:val="clear" w:color="auto" w:fill="auto"/>
            <w:tcMar>
              <w:left w:w="-2" w:type="dxa"/>
            </w:tcMar>
          </w:tcPr>
          <w:p w:rsidR="00E3637D" w:rsidRDefault="00E3637D" w:rsidP="00367E60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Наименование показателя</w:t>
            </w:r>
          </w:p>
        </w:tc>
        <w:tc>
          <w:tcPr>
            <w:tcW w:w="2693" w:type="dxa"/>
            <w:shd w:val="clear" w:color="auto" w:fill="auto"/>
            <w:tcMar>
              <w:left w:w="-2" w:type="dxa"/>
            </w:tcMar>
          </w:tcPr>
          <w:p w:rsidR="00E3637D" w:rsidRDefault="00E3637D" w:rsidP="00367E60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Формула расчета</w:t>
            </w:r>
          </w:p>
        </w:tc>
        <w:tc>
          <w:tcPr>
            <w:tcW w:w="2268" w:type="dxa"/>
            <w:shd w:val="clear" w:color="auto" w:fill="auto"/>
            <w:tcMar>
              <w:left w:w="-2" w:type="dxa"/>
            </w:tcMar>
          </w:tcPr>
          <w:p w:rsidR="00E3637D" w:rsidRDefault="00E3637D" w:rsidP="00367E60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Комментарии (интерпретация значений)</w:t>
            </w:r>
          </w:p>
        </w:tc>
        <w:tc>
          <w:tcPr>
            <w:tcW w:w="2551" w:type="dxa"/>
            <w:shd w:val="clear" w:color="auto" w:fill="auto"/>
            <w:tcMar>
              <w:left w:w="-2" w:type="dxa"/>
            </w:tcMar>
          </w:tcPr>
          <w:p w:rsidR="00E3637D" w:rsidRDefault="00E3637D" w:rsidP="00367E60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Значение показателя</w:t>
            </w:r>
          </w:p>
          <w:p w:rsidR="00E3637D" w:rsidRDefault="00E3637D" w:rsidP="00367E60">
            <w:pPr>
              <w:jc w:val="center"/>
              <w:rPr>
                <w:b/>
                <w:sz w:val="23"/>
                <w:szCs w:val="23"/>
              </w:rPr>
            </w:pPr>
            <w:proofErr w:type="gramStart"/>
            <w:r>
              <w:rPr>
                <w:b/>
                <w:sz w:val="23"/>
                <w:szCs w:val="23"/>
              </w:rPr>
              <w:t>(текущее/</w:t>
            </w:r>
            <w:proofErr w:type="gramEnd"/>
          </w:p>
          <w:p w:rsidR="00E3637D" w:rsidRDefault="00E3637D" w:rsidP="00367E60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базовое)</w:t>
            </w:r>
          </w:p>
        </w:tc>
        <w:tc>
          <w:tcPr>
            <w:tcW w:w="1985" w:type="dxa"/>
            <w:shd w:val="clear" w:color="auto" w:fill="auto"/>
            <w:tcMar>
              <w:left w:w="-2" w:type="dxa"/>
            </w:tcMar>
          </w:tcPr>
          <w:p w:rsidR="00E3637D" w:rsidRDefault="00E3637D" w:rsidP="00367E60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Целевые значения показателей</w:t>
            </w:r>
          </w:p>
        </w:tc>
        <w:tc>
          <w:tcPr>
            <w:tcW w:w="2835" w:type="dxa"/>
            <w:shd w:val="clear" w:color="auto" w:fill="auto"/>
            <w:tcMar>
              <w:left w:w="-2" w:type="dxa"/>
            </w:tcMar>
          </w:tcPr>
          <w:p w:rsidR="00E3637D" w:rsidRDefault="00E3637D" w:rsidP="00367E60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Источник данных для определения значения </w:t>
            </w:r>
          </w:p>
          <w:p w:rsidR="00E3637D" w:rsidRDefault="00E3637D" w:rsidP="00367E60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показателя</w:t>
            </w:r>
          </w:p>
        </w:tc>
      </w:tr>
      <w:tr w:rsidR="00E3637D" w:rsidTr="00E3637D">
        <w:trPr>
          <w:tblHeader/>
        </w:trPr>
        <w:tc>
          <w:tcPr>
            <w:tcW w:w="3120" w:type="dxa"/>
            <w:shd w:val="clear" w:color="auto" w:fill="auto"/>
            <w:tcMar>
              <w:left w:w="-2" w:type="dxa"/>
            </w:tcMar>
          </w:tcPr>
          <w:p w:rsidR="00E3637D" w:rsidRDefault="00E3637D" w:rsidP="00367E60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</w:t>
            </w:r>
          </w:p>
        </w:tc>
        <w:tc>
          <w:tcPr>
            <w:tcW w:w="2693" w:type="dxa"/>
            <w:shd w:val="clear" w:color="auto" w:fill="auto"/>
            <w:tcMar>
              <w:left w:w="-2" w:type="dxa"/>
            </w:tcMar>
          </w:tcPr>
          <w:p w:rsidR="00E3637D" w:rsidRDefault="00E3637D" w:rsidP="00367E60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</w:t>
            </w:r>
          </w:p>
        </w:tc>
        <w:tc>
          <w:tcPr>
            <w:tcW w:w="2268" w:type="dxa"/>
            <w:shd w:val="clear" w:color="auto" w:fill="auto"/>
            <w:tcMar>
              <w:left w:w="-2" w:type="dxa"/>
            </w:tcMar>
          </w:tcPr>
          <w:p w:rsidR="00E3637D" w:rsidRDefault="00E3637D" w:rsidP="00367E60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left w:w="-2" w:type="dxa"/>
            </w:tcMar>
          </w:tcPr>
          <w:p w:rsidR="00E3637D" w:rsidRDefault="00E3637D" w:rsidP="00367E60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</w:t>
            </w:r>
          </w:p>
        </w:tc>
        <w:tc>
          <w:tcPr>
            <w:tcW w:w="1985" w:type="dxa"/>
            <w:shd w:val="clear" w:color="auto" w:fill="auto"/>
            <w:tcMar>
              <w:left w:w="-2" w:type="dxa"/>
            </w:tcMar>
          </w:tcPr>
          <w:p w:rsidR="00E3637D" w:rsidRDefault="00E3637D" w:rsidP="00367E60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</w:p>
        </w:tc>
        <w:tc>
          <w:tcPr>
            <w:tcW w:w="2835" w:type="dxa"/>
            <w:shd w:val="clear" w:color="auto" w:fill="auto"/>
            <w:tcMar>
              <w:left w:w="-2" w:type="dxa"/>
            </w:tcMar>
          </w:tcPr>
          <w:p w:rsidR="00E3637D" w:rsidRDefault="00E3637D" w:rsidP="00367E60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</w:p>
        </w:tc>
      </w:tr>
      <w:tr w:rsidR="00E3637D" w:rsidTr="00E3637D">
        <w:trPr>
          <w:trHeight w:val="254"/>
        </w:trPr>
        <w:tc>
          <w:tcPr>
            <w:tcW w:w="15452" w:type="dxa"/>
            <w:gridSpan w:val="6"/>
            <w:shd w:val="clear" w:color="auto" w:fill="auto"/>
            <w:tcMar>
              <w:left w:w="-2" w:type="dxa"/>
            </w:tcMar>
          </w:tcPr>
          <w:p w:rsidR="00E3637D" w:rsidRDefault="00E3637D" w:rsidP="00E3637D">
            <w:pPr>
              <w:pStyle w:val="ac"/>
              <w:numPr>
                <w:ilvl w:val="0"/>
                <w:numId w:val="22"/>
              </w:numPr>
              <w:spacing w:after="20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Наименование органа контроля: отдел жилищно-коммунального хозяйства и благоустройства Администрации муниципального округа</w:t>
            </w:r>
          </w:p>
        </w:tc>
      </w:tr>
      <w:tr w:rsidR="00E3637D" w:rsidTr="00E3637D">
        <w:tc>
          <w:tcPr>
            <w:tcW w:w="15452" w:type="dxa"/>
            <w:gridSpan w:val="6"/>
            <w:shd w:val="clear" w:color="auto" w:fill="auto"/>
            <w:tcMar>
              <w:left w:w="-2" w:type="dxa"/>
            </w:tcMar>
          </w:tcPr>
          <w:p w:rsidR="00E3637D" w:rsidRDefault="00E3637D" w:rsidP="00367E60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 муниципальный жилищный контроль</w:t>
            </w:r>
          </w:p>
        </w:tc>
      </w:tr>
      <w:tr w:rsidR="00E3637D" w:rsidTr="00E3637D">
        <w:tc>
          <w:tcPr>
            <w:tcW w:w="3120" w:type="dxa"/>
            <w:shd w:val="clear" w:color="auto" w:fill="auto"/>
            <w:tcMar>
              <w:left w:w="-2" w:type="dxa"/>
            </w:tcMar>
          </w:tcPr>
          <w:p w:rsidR="00E3637D" w:rsidRDefault="00E3637D" w:rsidP="00367E60">
            <w:pPr>
              <w:rPr>
                <w:sz w:val="23"/>
                <w:szCs w:val="23"/>
              </w:rPr>
            </w:pPr>
          </w:p>
        </w:tc>
        <w:tc>
          <w:tcPr>
            <w:tcW w:w="2693" w:type="dxa"/>
            <w:shd w:val="clear" w:color="auto" w:fill="auto"/>
            <w:tcMar>
              <w:left w:w="-2" w:type="dxa"/>
            </w:tcMar>
          </w:tcPr>
          <w:p w:rsidR="00E3637D" w:rsidRDefault="00E3637D" w:rsidP="00367E6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shd w:val="clear" w:color="auto" w:fill="auto"/>
            <w:tcMar>
              <w:left w:w="-2" w:type="dxa"/>
            </w:tcMar>
          </w:tcPr>
          <w:p w:rsidR="00E3637D" w:rsidRDefault="00E3637D" w:rsidP="00367E60">
            <w:pPr>
              <w:rPr>
                <w:sz w:val="23"/>
                <w:szCs w:val="23"/>
              </w:rPr>
            </w:pPr>
          </w:p>
        </w:tc>
        <w:tc>
          <w:tcPr>
            <w:tcW w:w="2551" w:type="dxa"/>
            <w:shd w:val="clear" w:color="auto" w:fill="auto"/>
            <w:tcMar>
              <w:left w:w="-2" w:type="dxa"/>
            </w:tcMar>
          </w:tcPr>
          <w:p w:rsidR="00E3637D" w:rsidRDefault="00E3637D" w:rsidP="00367E6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shd w:val="clear" w:color="auto" w:fill="auto"/>
            <w:tcMar>
              <w:left w:w="-2" w:type="dxa"/>
            </w:tcMar>
          </w:tcPr>
          <w:p w:rsidR="00E3637D" w:rsidRDefault="00E3637D" w:rsidP="00367E6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835" w:type="dxa"/>
            <w:shd w:val="clear" w:color="auto" w:fill="auto"/>
            <w:tcMar>
              <w:left w:w="-2" w:type="dxa"/>
            </w:tcMar>
          </w:tcPr>
          <w:p w:rsidR="00E3637D" w:rsidRDefault="00E3637D" w:rsidP="00367E60">
            <w:pPr>
              <w:jc w:val="center"/>
              <w:rPr>
                <w:sz w:val="23"/>
                <w:szCs w:val="23"/>
              </w:rPr>
            </w:pPr>
          </w:p>
        </w:tc>
      </w:tr>
      <w:tr w:rsidR="00E3637D" w:rsidTr="00E3637D">
        <w:tc>
          <w:tcPr>
            <w:tcW w:w="3120" w:type="dxa"/>
            <w:shd w:val="clear" w:color="auto" w:fill="auto"/>
            <w:tcMar>
              <w:left w:w="-2" w:type="dxa"/>
            </w:tcMar>
          </w:tcPr>
          <w:p w:rsidR="00E3637D" w:rsidRPr="00E14A45" w:rsidRDefault="00E3637D" w:rsidP="00367E60">
            <w:pPr>
              <w:jc w:val="center"/>
            </w:pPr>
            <w:r w:rsidRPr="00E14A45">
              <w:t>Доля граждан, погибших</w:t>
            </w:r>
            <w:r w:rsidRPr="00E14A45">
              <w:br/>
              <w:t>в результате деятельности юридических лиц и индивидуальных предпринимателей при осуществлении деятельности</w:t>
            </w:r>
            <w:r w:rsidRPr="00E14A45">
              <w:br/>
              <w:t>по использованию и сохранности муниципального жилищного фонда</w:t>
            </w:r>
            <w:r w:rsidRPr="00E14A45">
              <w:br/>
            </w:r>
            <w:r w:rsidRPr="00E14A45">
              <w:lastRenderedPageBreak/>
              <w:t xml:space="preserve">на территории </w:t>
            </w:r>
            <w:proofErr w:type="spellStart"/>
            <w:r w:rsidRPr="00E14A45">
              <w:t>Волоконовского</w:t>
            </w:r>
            <w:proofErr w:type="spellEnd"/>
            <w:r w:rsidRPr="00E14A45">
              <w:t xml:space="preserve"> муниципального округа, на 10 тыс. жителей </w:t>
            </w:r>
            <w:proofErr w:type="spellStart"/>
            <w:r w:rsidRPr="00E14A45">
              <w:t>Волоконовского</w:t>
            </w:r>
            <w:proofErr w:type="spellEnd"/>
            <w:r w:rsidRPr="00E14A45">
              <w:t xml:space="preserve"> </w:t>
            </w:r>
            <w:r>
              <w:t>округа</w:t>
            </w:r>
            <w:proofErr w:type="gramStart"/>
            <w:r w:rsidRPr="00E14A45">
              <w:t xml:space="preserve"> (%)</w:t>
            </w:r>
            <w:proofErr w:type="gramEnd"/>
          </w:p>
        </w:tc>
        <w:tc>
          <w:tcPr>
            <w:tcW w:w="2693" w:type="dxa"/>
            <w:shd w:val="clear" w:color="auto" w:fill="auto"/>
            <w:tcMar>
              <w:left w:w="-2" w:type="dxa"/>
            </w:tcMar>
          </w:tcPr>
          <w:p w:rsidR="00E3637D" w:rsidRPr="00E14A45" w:rsidRDefault="00E3637D" w:rsidP="00367E60">
            <w:pPr>
              <w:jc w:val="center"/>
            </w:pPr>
            <w:r w:rsidRPr="00E14A45">
              <w:lastRenderedPageBreak/>
              <w:t xml:space="preserve">Д </w:t>
            </w:r>
            <w:r w:rsidRPr="00E14A45">
              <w:rPr>
                <w:vertAlign w:val="subscript"/>
              </w:rPr>
              <w:t xml:space="preserve">= </w:t>
            </w:r>
            <w:proofErr w:type="gramStart"/>
            <w:r w:rsidRPr="00E14A45">
              <w:t>П</w:t>
            </w:r>
            <w:proofErr w:type="gramEnd"/>
            <w:r w:rsidRPr="00E14A45">
              <w:t>/Ч×10 тыс.</w:t>
            </w:r>
          </w:p>
        </w:tc>
        <w:tc>
          <w:tcPr>
            <w:tcW w:w="2268" w:type="dxa"/>
            <w:shd w:val="clear" w:color="auto" w:fill="auto"/>
            <w:tcMar>
              <w:left w:w="-2" w:type="dxa"/>
            </w:tcMar>
          </w:tcPr>
          <w:p w:rsidR="00E3637D" w:rsidRPr="00E14A45" w:rsidRDefault="00E3637D" w:rsidP="00367E60">
            <w:pPr>
              <w:jc w:val="center"/>
            </w:pPr>
            <w:r w:rsidRPr="00E14A45">
              <w:rPr>
                <w:lang w:eastAsia="en-US"/>
              </w:rPr>
              <w:t>Д – доля граждан, погибших в результате деятельности юридических лиц</w:t>
            </w:r>
            <w:r w:rsidRPr="00E14A45">
              <w:rPr>
                <w:lang w:eastAsia="en-US"/>
              </w:rPr>
              <w:br/>
              <w:t>и индивидуальных предпринимателей</w:t>
            </w:r>
            <w:r w:rsidRPr="00E14A45">
              <w:rPr>
                <w:lang w:eastAsia="en-US"/>
              </w:rPr>
              <w:br/>
              <w:t xml:space="preserve">при осуществлении </w:t>
            </w:r>
            <w:r w:rsidRPr="00E14A45">
              <w:t>деятельности</w:t>
            </w:r>
            <w:r w:rsidRPr="00E14A45">
              <w:br/>
              <w:t>по использованию</w:t>
            </w:r>
            <w:r w:rsidRPr="00E14A45">
              <w:br/>
            </w:r>
            <w:r w:rsidRPr="00E14A45">
              <w:lastRenderedPageBreak/>
              <w:t>и сохранности муниципального жилищного фонда</w:t>
            </w:r>
            <w:r w:rsidRPr="00E14A45">
              <w:br/>
              <w:t xml:space="preserve">на территории </w:t>
            </w:r>
            <w:proofErr w:type="spellStart"/>
            <w:r w:rsidRPr="00E14A45">
              <w:t>Волоконовского</w:t>
            </w:r>
            <w:proofErr w:type="spellEnd"/>
            <w:r w:rsidRPr="00E14A45">
              <w:t xml:space="preserve"> округа</w:t>
            </w:r>
            <w:r w:rsidRPr="00E14A45">
              <w:rPr>
                <w:lang w:eastAsia="en-US"/>
              </w:rPr>
              <w:t>;</w:t>
            </w:r>
          </w:p>
          <w:p w:rsidR="00E3637D" w:rsidRPr="00E14A45" w:rsidRDefault="00E3637D" w:rsidP="00367E60">
            <w:pPr>
              <w:jc w:val="center"/>
              <w:rPr>
                <w:lang w:eastAsia="en-US"/>
              </w:rPr>
            </w:pPr>
            <w:proofErr w:type="gramStart"/>
            <w:r w:rsidRPr="00E14A45">
              <w:rPr>
                <w:lang w:eastAsia="en-US"/>
              </w:rPr>
              <w:t>П</w:t>
            </w:r>
            <w:proofErr w:type="gramEnd"/>
            <w:r w:rsidRPr="00E14A45">
              <w:rPr>
                <w:lang w:eastAsia="en-US"/>
              </w:rPr>
              <w:t xml:space="preserve"> – количество погибших граждан;</w:t>
            </w:r>
          </w:p>
          <w:p w:rsidR="00E3637D" w:rsidRPr="00E14A45" w:rsidRDefault="00E3637D" w:rsidP="00367E60">
            <w:pPr>
              <w:jc w:val="center"/>
            </w:pPr>
          </w:p>
          <w:p w:rsidR="00E3637D" w:rsidRPr="00E14A45" w:rsidRDefault="00E3637D" w:rsidP="00367E60">
            <w:pPr>
              <w:jc w:val="center"/>
            </w:pPr>
            <w:r w:rsidRPr="00E14A45">
              <w:rPr>
                <w:lang w:eastAsia="en-US"/>
              </w:rPr>
              <w:t>Ч – численность населения</w:t>
            </w:r>
            <w:r w:rsidRPr="00E14A45">
              <w:t xml:space="preserve"> на территори</w:t>
            </w:r>
            <w:r>
              <w:t>и</w:t>
            </w:r>
            <w:r w:rsidRPr="00E14A45">
              <w:t xml:space="preserve"> </w:t>
            </w:r>
            <w:proofErr w:type="spellStart"/>
            <w:r w:rsidRPr="00E14A45">
              <w:t>Волоконовского</w:t>
            </w:r>
            <w:proofErr w:type="spellEnd"/>
            <w:r w:rsidRPr="00E14A45">
              <w:t xml:space="preserve"> </w:t>
            </w:r>
            <w:r>
              <w:t>округа</w:t>
            </w:r>
          </w:p>
        </w:tc>
        <w:tc>
          <w:tcPr>
            <w:tcW w:w="2551" w:type="dxa"/>
            <w:shd w:val="clear" w:color="auto" w:fill="auto"/>
            <w:tcMar>
              <w:left w:w="-2" w:type="dxa"/>
            </w:tcMar>
          </w:tcPr>
          <w:p w:rsidR="00E3637D" w:rsidRDefault="00E3637D" w:rsidP="00367E6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0%</w:t>
            </w:r>
          </w:p>
        </w:tc>
        <w:tc>
          <w:tcPr>
            <w:tcW w:w="1985" w:type="dxa"/>
            <w:shd w:val="clear" w:color="auto" w:fill="auto"/>
            <w:tcMar>
              <w:left w:w="-2" w:type="dxa"/>
            </w:tcMar>
          </w:tcPr>
          <w:p w:rsidR="00E3637D" w:rsidRDefault="00E3637D" w:rsidP="00367E6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0%</w:t>
            </w:r>
          </w:p>
        </w:tc>
        <w:tc>
          <w:tcPr>
            <w:tcW w:w="2835" w:type="dxa"/>
            <w:shd w:val="clear" w:color="auto" w:fill="auto"/>
            <w:tcMar>
              <w:left w:w="-2" w:type="dxa"/>
            </w:tcMar>
          </w:tcPr>
          <w:p w:rsidR="00E3637D" w:rsidRDefault="00E3637D" w:rsidP="00367E60">
            <w:pPr>
              <w:jc w:val="center"/>
              <w:rPr>
                <w:sz w:val="23"/>
                <w:szCs w:val="23"/>
              </w:rPr>
            </w:pPr>
            <w:r w:rsidRPr="0007139B">
              <w:rPr>
                <w:sz w:val="23"/>
                <w:szCs w:val="23"/>
              </w:rPr>
              <w:t xml:space="preserve">Статистические данные </w:t>
            </w:r>
            <w:proofErr w:type="spellStart"/>
            <w:r>
              <w:rPr>
                <w:sz w:val="23"/>
                <w:szCs w:val="23"/>
              </w:rPr>
              <w:t>Волоконовского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r w:rsidRPr="0007139B">
              <w:rPr>
                <w:sz w:val="23"/>
                <w:szCs w:val="23"/>
              </w:rPr>
              <w:t xml:space="preserve">муниципального </w:t>
            </w:r>
            <w:r>
              <w:rPr>
                <w:sz w:val="23"/>
                <w:szCs w:val="23"/>
              </w:rPr>
              <w:t xml:space="preserve">округа </w:t>
            </w:r>
            <w:r w:rsidRPr="0007139B">
              <w:rPr>
                <w:sz w:val="23"/>
                <w:szCs w:val="23"/>
              </w:rPr>
              <w:t>Белгородской области, полученные при осуществлении муниципального жилищного контроля на территори</w:t>
            </w:r>
            <w:r>
              <w:rPr>
                <w:sz w:val="23"/>
                <w:szCs w:val="23"/>
              </w:rPr>
              <w:t xml:space="preserve">и </w:t>
            </w:r>
            <w:proofErr w:type="spellStart"/>
            <w:r w:rsidRPr="0007139B">
              <w:rPr>
                <w:sz w:val="23"/>
                <w:szCs w:val="23"/>
              </w:rPr>
              <w:t>Волоконовского</w:t>
            </w:r>
            <w:proofErr w:type="spellEnd"/>
            <w:r w:rsidRPr="0007139B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муниципального округа</w:t>
            </w:r>
          </w:p>
        </w:tc>
      </w:tr>
    </w:tbl>
    <w:p w:rsidR="00E3637D" w:rsidRDefault="00E3637D" w:rsidP="00E3637D"/>
    <w:p w:rsidR="00E3637D" w:rsidRDefault="00E3637D" w:rsidP="00652112">
      <w:pPr>
        <w:pStyle w:val="af0"/>
        <w:rPr>
          <w:rFonts w:ascii="Times New Roman" w:hAnsi="Times New Roman" w:cs="Times New Roman"/>
          <w:b/>
          <w:sz w:val="28"/>
          <w:szCs w:val="28"/>
        </w:rPr>
      </w:pPr>
    </w:p>
    <w:p w:rsidR="00E3637D" w:rsidRDefault="00E3637D" w:rsidP="00652112">
      <w:pPr>
        <w:pStyle w:val="af0"/>
        <w:rPr>
          <w:rFonts w:ascii="Times New Roman" w:hAnsi="Times New Roman" w:cs="Times New Roman"/>
          <w:b/>
          <w:sz w:val="28"/>
          <w:szCs w:val="28"/>
        </w:rPr>
      </w:pPr>
    </w:p>
    <w:p w:rsidR="00E3637D" w:rsidRDefault="00E3637D" w:rsidP="00652112">
      <w:pPr>
        <w:pStyle w:val="af0"/>
        <w:rPr>
          <w:rFonts w:ascii="Times New Roman" w:hAnsi="Times New Roman" w:cs="Times New Roman"/>
          <w:b/>
          <w:sz w:val="28"/>
          <w:szCs w:val="28"/>
        </w:rPr>
      </w:pPr>
    </w:p>
    <w:p w:rsidR="00E3637D" w:rsidRDefault="00E3637D" w:rsidP="00652112">
      <w:pPr>
        <w:pStyle w:val="af0"/>
        <w:rPr>
          <w:rFonts w:ascii="Times New Roman" w:hAnsi="Times New Roman" w:cs="Times New Roman"/>
          <w:b/>
          <w:sz w:val="28"/>
          <w:szCs w:val="28"/>
        </w:rPr>
      </w:pPr>
    </w:p>
    <w:p w:rsidR="00E3637D" w:rsidRDefault="00E3637D" w:rsidP="00652112">
      <w:pPr>
        <w:pStyle w:val="af0"/>
        <w:rPr>
          <w:rFonts w:ascii="Times New Roman" w:hAnsi="Times New Roman" w:cs="Times New Roman"/>
          <w:b/>
          <w:sz w:val="28"/>
          <w:szCs w:val="28"/>
        </w:rPr>
      </w:pPr>
    </w:p>
    <w:p w:rsidR="00E3637D" w:rsidRDefault="00E3637D" w:rsidP="00652112">
      <w:pPr>
        <w:pStyle w:val="af0"/>
        <w:rPr>
          <w:rFonts w:ascii="Times New Roman" w:hAnsi="Times New Roman" w:cs="Times New Roman"/>
          <w:b/>
          <w:sz w:val="28"/>
          <w:szCs w:val="28"/>
        </w:rPr>
      </w:pPr>
    </w:p>
    <w:p w:rsidR="00E3637D" w:rsidRDefault="00E3637D" w:rsidP="00652112">
      <w:pPr>
        <w:pStyle w:val="af0"/>
        <w:rPr>
          <w:rFonts w:ascii="Times New Roman" w:hAnsi="Times New Roman" w:cs="Times New Roman"/>
          <w:b/>
          <w:sz w:val="28"/>
          <w:szCs w:val="28"/>
        </w:rPr>
      </w:pPr>
    </w:p>
    <w:p w:rsidR="00E3637D" w:rsidRDefault="00E3637D" w:rsidP="00652112">
      <w:pPr>
        <w:pStyle w:val="af0"/>
        <w:rPr>
          <w:rFonts w:ascii="Times New Roman" w:hAnsi="Times New Roman" w:cs="Times New Roman"/>
          <w:b/>
          <w:sz w:val="28"/>
          <w:szCs w:val="28"/>
        </w:rPr>
      </w:pPr>
    </w:p>
    <w:p w:rsidR="00E3637D" w:rsidRDefault="00E3637D" w:rsidP="00652112">
      <w:pPr>
        <w:pStyle w:val="af0"/>
        <w:rPr>
          <w:rFonts w:ascii="Times New Roman" w:hAnsi="Times New Roman" w:cs="Times New Roman"/>
          <w:b/>
          <w:sz w:val="28"/>
          <w:szCs w:val="28"/>
        </w:rPr>
      </w:pPr>
    </w:p>
    <w:p w:rsidR="00E3637D" w:rsidRDefault="00E3637D" w:rsidP="00652112">
      <w:pPr>
        <w:pStyle w:val="af0"/>
        <w:rPr>
          <w:rFonts w:ascii="Times New Roman" w:hAnsi="Times New Roman" w:cs="Times New Roman"/>
          <w:b/>
          <w:sz w:val="28"/>
          <w:szCs w:val="28"/>
        </w:rPr>
        <w:sectPr w:rsidR="00E3637D" w:rsidSect="00E3637D">
          <w:pgSz w:w="16838" w:h="11906" w:orient="landscape"/>
          <w:pgMar w:top="1701" w:right="1134" w:bottom="851" w:left="992" w:header="680" w:footer="709" w:gutter="0"/>
          <w:cols w:space="708"/>
          <w:docGrid w:linePitch="360"/>
        </w:sectPr>
      </w:pPr>
    </w:p>
    <w:p w:rsidR="00E3637D" w:rsidRDefault="00E3637D" w:rsidP="00652112">
      <w:pPr>
        <w:pStyle w:val="af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right" w:tblpY="-52"/>
        <w:tblW w:w="5351" w:type="dxa"/>
        <w:tblLook w:val="01E0" w:firstRow="1" w:lastRow="1" w:firstColumn="1" w:lastColumn="1" w:noHBand="0" w:noVBand="0"/>
      </w:tblPr>
      <w:tblGrid>
        <w:gridCol w:w="5351"/>
      </w:tblGrid>
      <w:tr w:rsidR="00E3637D" w:rsidRPr="005A238E" w:rsidTr="00E3637D">
        <w:tc>
          <w:tcPr>
            <w:tcW w:w="5351" w:type="dxa"/>
          </w:tcPr>
          <w:p w:rsidR="00E3637D" w:rsidRDefault="00E3637D" w:rsidP="00E363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Приложение № 2</w:t>
            </w:r>
          </w:p>
          <w:p w:rsidR="00E3637D" w:rsidRPr="00E14A45" w:rsidRDefault="00E3637D" w:rsidP="00E363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E14A45">
              <w:rPr>
                <w:b/>
                <w:sz w:val="28"/>
                <w:szCs w:val="28"/>
              </w:rPr>
              <w:t>Утверждено</w:t>
            </w:r>
          </w:p>
          <w:p w:rsidR="00E3637D" w:rsidRPr="00E14A45" w:rsidRDefault="00E3637D" w:rsidP="00E363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E14A45">
              <w:rPr>
                <w:b/>
                <w:sz w:val="28"/>
                <w:szCs w:val="28"/>
              </w:rPr>
              <w:t>решением Совета депутатов</w:t>
            </w:r>
          </w:p>
          <w:p w:rsidR="00E3637D" w:rsidRPr="00E14A45" w:rsidRDefault="00E3637D" w:rsidP="00E363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E14A45">
              <w:rPr>
                <w:b/>
                <w:sz w:val="28"/>
                <w:szCs w:val="28"/>
              </w:rPr>
              <w:t>Волоконовского</w:t>
            </w:r>
            <w:proofErr w:type="spellEnd"/>
            <w:r w:rsidRPr="00E14A45">
              <w:rPr>
                <w:b/>
                <w:sz w:val="28"/>
                <w:szCs w:val="28"/>
              </w:rPr>
              <w:t xml:space="preserve"> муниципального округа</w:t>
            </w:r>
          </w:p>
          <w:p w:rsidR="00E3637D" w:rsidRPr="00E14A45" w:rsidRDefault="00E3637D" w:rsidP="00E363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E14A45">
              <w:rPr>
                <w:b/>
                <w:sz w:val="28"/>
                <w:szCs w:val="28"/>
              </w:rPr>
              <w:t xml:space="preserve">от </w:t>
            </w:r>
            <w:r w:rsidR="008E534F">
              <w:rPr>
                <w:b/>
                <w:sz w:val="28"/>
                <w:szCs w:val="28"/>
              </w:rPr>
              <w:t xml:space="preserve">28 апреля </w:t>
            </w:r>
            <w:r w:rsidRPr="00E14A45">
              <w:rPr>
                <w:b/>
                <w:sz w:val="28"/>
                <w:szCs w:val="28"/>
              </w:rPr>
              <w:t>2026 года</w:t>
            </w:r>
          </w:p>
          <w:p w:rsidR="00E3637D" w:rsidRPr="005A238E" w:rsidRDefault="00E3637D" w:rsidP="00E363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E14A45">
              <w:rPr>
                <w:b/>
                <w:sz w:val="28"/>
                <w:szCs w:val="28"/>
              </w:rPr>
              <w:t>№</w:t>
            </w:r>
            <w:r w:rsidR="008E534F">
              <w:rPr>
                <w:b/>
                <w:sz w:val="28"/>
                <w:szCs w:val="28"/>
              </w:rPr>
              <w:t xml:space="preserve"> 252</w:t>
            </w:r>
            <w:bookmarkStart w:id="0" w:name="_GoBack"/>
            <w:bookmarkEnd w:id="0"/>
          </w:p>
        </w:tc>
      </w:tr>
    </w:tbl>
    <w:p w:rsidR="00E3637D" w:rsidRPr="002F13A3" w:rsidRDefault="00E3637D" w:rsidP="00E3637D">
      <w:pPr>
        <w:jc w:val="right"/>
        <w:rPr>
          <w:b/>
          <w:sz w:val="28"/>
          <w:szCs w:val="28"/>
        </w:rPr>
      </w:pPr>
    </w:p>
    <w:p w:rsidR="00E3637D" w:rsidRDefault="00E3637D" w:rsidP="00E3637D">
      <w:pPr>
        <w:ind w:left="-284" w:firstLine="568"/>
        <w:jc w:val="center"/>
        <w:rPr>
          <w:rFonts w:eastAsia="Calibri"/>
          <w:b/>
          <w:color w:val="00000A"/>
          <w:sz w:val="26"/>
          <w:szCs w:val="26"/>
        </w:rPr>
      </w:pPr>
    </w:p>
    <w:p w:rsidR="00E3637D" w:rsidRDefault="00E3637D" w:rsidP="00E3637D">
      <w:pPr>
        <w:rPr>
          <w:rFonts w:eastAsia="Calibri"/>
          <w:b/>
          <w:color w:val="00000A"/>
          <w:sz w:val="26"/>
          <w:szCs w:val="26"/>
        </w:rPr>
      </w:pPr>
    </w:p>
    <w:p w:rsidR="00E3637D" w:rsidRDefault="00E3637D" w:rsidP="00E3637D">
      <w:pPr>
        <w:rPr>
          <w:rFonts w:eastAsia="Calibri"/>
          <w:b/>
          <w:color w:val="00000A"/>
          <w:sz w:val="26"/>
          <w:szCs w:val="26"/>
        </w:rPr>
      </w:pPr>
    </w:p>
    <w:p w:rsidR="00E3637D" w:rsidRDefault="00E3637D" w:rsidP="00E3637D">
      <w:pPr>
        <w:rPr>
          <w:rFonts w:eastAsia="Calibri"/>
          <w:b/>
          <w:color w:val="00000A"/>
          <w:sz w:val="26"/>
          <w:szCs w:val="26"/>
        </w:rPr>
      </w:pPr>
    </w:p>
    <w:p w:rsidR="00E3637D" w:rsidRDefault="00E3637D" w:rsidP="00E3637D">
      <w:pPr>
        <w:rPr>
          <w:rFonts w:eastAsia="Calibri"/>
          <w:b/>
          <w:color w:val="00000A"/>
          <w:sz w:val="26"/>
          <w:szCs w:val="26"/>
        </w:rPr>
      </w:pPr>
    </w:p>
    <w:p w:rsidR="00E3637D" w:rsidRDefault="00E3637D" w:rsidP="00E3637D">
      <w:pPr>
        <w:rPr>
          <w:rFonts w:eastAsia="Calibri"/>
          <w:b/>
          <w:color w:val="00000A"/>
          <w:sz w:val="26"/>
          <w:szCs w:val="26"/>
        </w:rPr>
      </w:pPr>
    </w:p>
    <w:p w:rsidR="00E3637D" w:rsidRDefault="00E3637D" w:rsidP="00E3637D">
      <w:pPr>
        <w:rPr>
          <w:rFonts w:eastAsia="Calibri"/>
          <w:b/>
          <w:color w:val="00000A"/>
          <w:sz w:val="26"/>
          <w:szCs w:val="26"/>
        </w:rPr>
      </w:pPr>
    </w:p>
    <w:p w:rsidR="00E3637D" w:rsidRDefault="00E3637D" w:rsidP="00E3637D">
      <w:pPr>
        <w:rPr>
          <w:rFonts w:eastAsia="Calibri"/>
          <w:b/>
          <w:color w:val="00000A"/>
          <w:sz w:val="26"/>
          <w:szCs w:val="26"/>
        </w:rPr>
      </w:pPr>
    </w:p>
    <w:p w:rsidR="00E3637D" w:rsidRDefault="00E3637D" w:rsidP="00E3637D">
      <w:pPr>
        <w:rPr>
          <w:rFonts w:eastAsia="Calibri"/>
          <w:b/>
          <w:color w:val="00000A"/>
          <w:sz w:val="26"/>
          <w:szCs w:val="26"/>
        </w:rPr>
      </w:pPr>
    </w:p>
    <w:p w:rsidR="00E3637D" w:rsidRPr="00E3637D" w:rsidRDefault="00E3637D" w:rsidP="00E3637D">
      <w:pPr>
        <w:jc w:val="center"/>
        <w:rPr>
          <w:rFonts w:eastAsia="Calibri"/>
          <w:b/>
          <w:bCs/>
          <w:color w:val="00000A"/>
          <w:sz w:val="28"/>
          <w:szCs w:val="26"/>
        </w:rPr>
      </w:pPr>
      <w:r w:rsidRPr="00E3637D">
        <w:rPr>
          <w:rFonts w:eastAsia="Calibri"/>
          <w:b/>
          <w:color w:val="00000A"/>
          <w:sz w:val="28"/>
          <w:szCs w:val="26"/>
        </w:rPr>
        <w:t>Перечень</w:t>
      </w:r>
    </w:p>
    <w:p w:rsidR="00E3637D" w:rsidRDefault="00E3637D" w:rsidP="00E3637D">
      <w:pPr>
        <w:jc w:val="center"/>
        <w:rPr>
          <w:b/>
          <w:color w:val="00000A"/>
          <w:sz w:val="26"/>
          <w:szCs w:val="26"/>
        </w:rPr>
      </w:pPr>
      <w:r w:rsidRPr="00E3637D">
        <w:rPr>
          <w:rFonts w:eastAsia="Calibri"/>
          <w:b/>
          <w:color w:val="00000A"/>
          <w:sz w:val="28"/>
          <w:szCs w:val="26"/>
        </w:rPr>
        <w:t>индикативных показателей оценки результативности</w:t>
      </w:r>
      <w:r w:rsidRPr="00E3637D">
        <w:rPr>
          <w:rFonts w:eastAsia="Calibri"/>
          <w:b/>
          <w:color w:val="00000A"/>
          <w:sz w:val="28"/>
          <w:szCs w:val="26"/>
        </w:rPr>
        <w:br/>
        <w:t>и эффективности</w:t>
      </w:r>
      <w:r w:rsidRPr="00E3637D">
        <w:rPr>
          <w:rFonts w:ascii="Calibri" w:eastAsia="Calibri" w:hAnsi="Calibri"/>
          <w:color w:val="00000A"/>
          <w:sz w:val="28"/>
          <w:szCs w:val="26"/>
        </w:rPr>
        <w:t xml:space="preserve"> </w:t>
      </w:r>
      <w:r w:rsidRPr="00E3637D">
        <w:rPr>
          <w:rFonts w:eastAsia="Calibri"/>
          <w:b/>
          <w:color w:val="00000A"/>
          <w:sz w:val="28"/>
          <w:szCs w:val="26"/>
        </w:rPr>
        <w:t>контрольной деятельности</w:t>
      </w:r>
    </w:p>
    <w:p w:rsidR="00E3637D" w:rsidRDefault="00E3637D" w:rsidP="00E3637D">
      <w:pPr>
        <w:ind w:left="-284" w:firstLine="568"/>
        <w:jc w:val="center"/>
        <w:rPr>
          <w:rFonts w:eastAsia="Calibri"/>
          <w:color w:val="00000A"/>
          <w:sz w:val="28"/>
          <w:szCs w:val="28"/>
        </w:rPr>
      </w:pPr>
    </w:p>
    <w:tbl>
      <w:tblPr>
        <w:tblStyle w:val="14"/>
        <w:tblW w:w="9632" w:type="dxa"/>
        <w:tblInd w:w="5" w:type="dxa"/>
        <w:tblLayout w:type="fixed"/>
        <w:tblCellMar>
          <w:left w:w="-2" w:type="dxa"/>
        </w:tblCellMar>
        <w:tblLook w:val="04A0" w:firstRow="1" w:lastRow="0" w:firstColumn="1" w:lastColumn="0" w:noHBand="0" w:noVBand="1"/>
      </w:tblPr>
      <w:tblGrid>
        <w:gridCol w:w="709"/>
        <w:gridCol w:w="8923"/>
      </w:tblGrid>
      <w:tr w:rsidR="00E3637D" w:rsidTr="00E3637D">
        <w:trPr>
          <w:trHeight w:val="428"/>
          <w:tblHeader/>
        </w:trPr>
        <w:tc>
          <w:tcPr>
            <w:tcW w:w="709" w:type="dxa"/>
            <w:shd w:val="clear" w:color="auto" w:fill="auto"/>
            <w:tcMar>
              <w:left w:w="-2" w:type="dxa"/>
            </w:tcMar>
          </w:tcPr>
          <w:p w:rsidR="00E3637D" w:rsidRDefault="00E3637D" w:rsidP="00367E60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A"/>
                <w:lang w:eastAsia="ru-RU"/>
              </w:rPr>
              <w:t>№</w:t>
            </w:r>
            <w:r>
              <w:rPr>
                <w:rFonts w:ascii="Times New Roman" w:eastAsia="Calibri" w:hAnsi="Times New Roman" w:cs="Times New Roman"/>
                <w:b/>
                <w:color w:val="00000A"/>
                <w:lang w:eastAsia="ru-RU"/>
              </w:rPr>
              <w:br/>
            </w:r>
            <w:proofErr w:type="gramStart"/>
            <w:r>
              <w:rPr>
                <w:rFonts w:ascii="Times New Roman" w:eastAsia="Calibri" w:hAnsi="Times New Roman" w:cs="Times New Roman"/>
                <w:b/>
                <w:color w:val="00000A"/>
                <w:lang w:eastAsia="ru-RU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b/>
                <w:color w:val="00000A"/>
                <w:lang w:eastAsia="ru-RU"/>
              </w:rPr>
              <w:t>/п</w:t>
            </w:r>
          </w:p>
        </w:tc>
        <w:tc>
          <w:tcPr>
            <w:tcW w:w="8923" w:type="dxa"/>
            <w:shd w:val="clear" w:color="auto" w:fill="auto"/>
            <w:tcMar>
              <w:left w:w="-2" w:type="dxa"/>
            </w:tcMar>
          </w:tcPr>
          <w:p w:rsidR="00E3637D" w:rsidRDefault="00E3637D" w:rsidP="00367E60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A"/>
                <w:lang w:eastAsia="ru-RU"/>
              </w:rPr>
              <w:t>Наименование показателя</w:t>
            </w:r>
          </w:p>
        </w:tc>
      </w:tr>
      <w:tr w:rsidR="00E3637D" w:rsidTr="00E3637D">
        <w:tc>
          <w:tcPr>
            <w:tcW w:w="9632" w:type="dxa"/>
            <w:gridSpan w:val="2"/>
            <w:shd w:val="clear" w:color="auto" w:fill="auto"/>
            <w:tcMar>
              <w:left w:w="-2" w:type="dxa"/>
            </w:tcMar>
          </w:tcPr>
          <w:p w:rsidR="00E3637D" w:rsidRDefault="00E3637D" w:rsidP="00367E60">
            <w:pPr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A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A"/>
                <w:lang w:eastAsia="ru-RU"/>
              </w:rPr>
              <w:t xml:space="preserve">1. Наименование органа контроля: отдел жилищно-коммунального хозяйства и благоустройства Администрации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A"/>
                <w:lang w:eastAsia="ru-RU"/>
              </w:rPr>
              <w:t>Волоконовского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A"/>
                <w:lang w:eastAsia="ru-RU"/>
              </w:rPr>
              <w:t xml:space="preserve"> муниципального округа</w:t>
            </w:r>
          </w:p>
        </w:tc>
      </w:tr>
      <w:tr w:rsidR="00E3637D" w:rsidTr="00E3637D">
        <w:tc>
          <w:tcPr>
            <w:tcW w:w="9632" w:type="dxa"/>
            <w:gridSpan w:val="2"/>
            <w:shd w:val="clear" w:color="auto" w:fill="auto"/>
            <w:tcMar>
              <w:left w:w="-2" w:type="dxa"/>
            </w:tcMar>
          </w:tcPr>
          <w:p w:rsidR="00E3637D" w:rsidRDefault="00E3637D" w:rsidP="00E3637D">
            <w:pPr>
              <w:numPr>
                <w:ilvl w:val="1"/>
                <w:numId w:val="23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A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A"/>
                <w:lang w:eastAsia="ru-RU"/>
              </w:rPr>
              <w:t xml:space="preserve"> Наименование вида контрольной деятельности: муниципальный жилищный контроль</w:t>
            </w:r>
          </w:p>
        </w:tc>
      </w:tr>
      <w:tr w:rsidR="00E3637D" w:rsidTr="00E3637D">
        <w:tc>
          <w:tcPr>
            <w:tcW w:w="709" w:type="dxa"/>
            <w:shd w:val="clear" w:color="auto" w:fill="auto"/>
            <w:tcMar>
              <w:left w:w="-2" w:type="dxa"/>
            </w:tcMar>
          </w:tcPr>
          <w:p w:rsidR="00E3637D" w:rsidRDefault="00E3637D" w:rsidP="00E3637D">
            <w:pPr>
              <w:tabs>
                <w:tab w:val="left" w:pos="329"/>
              </w:tabs>
              <w:ind w:left="737" w:hanging="593"/>
              <w:contextualSpacing/>
              <w:jc w:val="center"/>
              <w:rPr>
                <w:rFonts w:ascii="Times New Roman" w:eastAsia="Calibri" w:hAnsi="Times New Roman" w:cs="Times New Roman"/>
                <w:color w:val="00000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A"/>
                <w:lang w:eastAsia="ru-RU"/>
              </w:rPr>
              <w:t>1</w:t>
            </w:r>
          </w:p>
        </w:tc>
        <w:tc>
          <w:tcPr>
            <w:tcW w:w="8923" w:type="dxa"/>
            <w:shd w:val="clear" w:color="auto" w:fill="auto"/>
            <w:tcMar>
              <w:left w:w="-2" w:type="dxa"/>
            </w:tcMar>
          </w:tcPr>
          <w:p w:rsidR="00E3637D" w:rsidRDefault="00E3637D" w:rsidP="00E3637D">
            <w:pPr>
              <w:ind w:left="144"/>
              <w:jc w:val="both"/>
              <w:rPr>
                <w:rFonts w:ascii="Calibri" w:eastAsia="Calibri" w:hAnsi="Calibri"/>
                <w:color w:val="00000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A"/>
                <w:lang w:eastAsia="ru-RU"/>
              </w:rPr>
              <w:t>Количество внеплановых контрольных мероприятий, проведенных за отчетный период</w:t>
            </w:r>
          </w:p>
        </w:tc>
      </w:tr>
      <w:tr w:rsidR="00E3637D" w:rsidTr="00E3637D">
        <w:tc>
          <w:tcPr>
            <w:tcW w:w="709" w:type="dxa"/>
            <w:shd w:val="clear" w:color="auto" w:fill="auto"/>
            <w:tcMar>
              <w:left w:w="-2" w:type="dxa"/>
            </w:tcMar>
          </w:tcPr>
          <w:p w:rsidR="00E3637D" w:rsidRDefault="00E3637D" w:rsidP="00E3637D">
            <w:pPr>
              <w:tabs>
                <w:tab w:val="left" w:pos="329"/>
              </w:tabs>
              <w:ind w:left="737" w:hanging="593"/>
              <w:contextualSpacing/>
              <w:jc w:val="center"/>
              <w:rPr>
                <w:rFonts w:ascii="Times New Roman" w:eastAsia="Calibri" w:hAnsi="Times New Roman" w:cs="Times New Roman"/>
                <w:color w:val="00000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A"/>
                <w:lang w:eastAsia="ru-RU"/>
              </w:rPr>
              <w:t>2</w:t>
            </w:r>
          </w:p>
        </w:tc>
        <w:tc>
          <w:tcPr>
            <w:tcW w:w="8923" w:type="dxa"/>
            <w:shd w:val="clear" w:color="auto" w:fill="auto"/>
            <w:tcMar>
              <w:left w:w="-2" w:type="dxa"/>
            </w:tcMar>
          </w:tcPr>
          <w:p w:rsidR="00E3637D" w:rsidRDefault="00E3637D" w:rsidP="00E3637D">
            <w:pPr>
              <w:ind w:left="144"/>
              <w:jc w:val="both"/>
              <w:rPr>
                <w:rFonts w:ascii="Calibri" w:eastAsia="Calibri" w:hAnsi="Calibri"/>
                <w:color w:val="00000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A"/>
                <w:lang w:eastAsia="ru-RU"/>
              </w:rPr>
              <w:t>Количество внеплановых контрольных мероприятий, проведенных</w:t>
            </w:r>
            <w:r>
              <w:rPr>
                <w:rFonts w:ascii="Times New Roman" w:eastAsia="Calibri" w:hAnsi="Times New Roman" w:cs="Times New Roman"/>
                <w:color w:val="00000A"/>
                <w:lang w:eastAsia="ru-RU"/>
              </w:rPr>
              <w:br/>
              <w:t xml:space="preserve">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 за отчетный период </w:t>
            </w:r>
          </w:p>
        </w:tc>
      </w:tr>
      <w:tr w:rsidR="00E3637D" w:rsidTr="00E3637D">
        <w:tc>
          <w:tcPr>
            <w:tcW w:w="709" w:type="dxa"/>
            <w:shd w:val="clear" w:color="auto" w:fill="auto"/>
            <w:tcMar>
              <w:left w:w="-2" w:type="dxa"/>
            </w:tcMar>
          </w:tcPr>
          <w:p w:rsidR="00E3637D" w:rsidRDefault="00E3637D" w:rsidP="00E3637D">
            <w:pPr>
              <w:tabs>
                <w:tab w:val="left" w:pos="329"/>
              </w:tabs>
              <w:ind w:left="737" w:hanging="593"/>
              <w:contextualSpacing/>
              <w:jc w:val="center"/>
              <w:rPr>
                <w:rFonts w:ascii="Times New Roman" w:eastAsia="Calibri" w:hAnsi="Times New Roman" w:cs="Times New Roman"/>
                <w:color w:val="00000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A"/>
                <w:lang w:eastAsia="ru-RU"/>
              </w:rPr>
              <w:t>3</w:t>
            </w:r>
          </w:p>
        </w:tc>
        <w:tc>
          <w:tcPr>
            <w:tcW w:w="8923" w:type="dxa"/>
            <w:shd w:val="clear" w:color="auto" w:fill="auto"/>
            <w:tcMar>
              <w:left w:w="-2" w:type="dxa"/>
            </w:tcMar>
          </w:tcPr>
          <w:p w:rsidR="00E3637D" w:rsidRDefault="00E3637D" w:rsidP="00E3637D">
            <w:pPr>
              <w:ind w:left="144"/>
              <w:jc w:val="both"/>
              <w:rPr>
                <w:rFonts w:ascii="Calibri" w:eastAsia="Calibri" w:hAnsi="Calibri"/>
                <w:color w:val="00000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A"/>
                <w:lang w:eastAsia="ru-RU"/>
              </w:rPr>
              <w:t>Общее количество контрольных мероприятий с взаимодействием, проведенных</w:t>
            </w:r>
            <w:r>
              <w:rPr>
                <w:rFonts w:ascii="Times New Roman" w:eastAsia="Calibri" w:hAnsi="Times New Roman" w:cs="Times New Roman"/>
                <w:color w:val="00000A"/>
                <w:lang w:eastAsia="ru-RU"/>
              </w:rPr>
              <w:br/>
              <w:t>за отчетный период</w:t>
            </w:r>
          </w:p>
        </w:tc>
      </w:tr>
      <w:tr w:rsidR="00E3637D" w:rsidTr="00E3637D">
        <w:tc>
          <w:tcPr>
            <w:tcW w:w="709" w:type="dxa"/>
            <w:shd w:val="clear" w:color="auto" w:fill="auto"/>
            <w:tcMar>
              <w:left w:w="-2" w:type="dxa"/>
            </w:tcMar>
          </w:tcPr>
          <w:p w:rsidR="00E3637D" w:rsidRDefault="00E3637D" w:rsidP="00E3637D">
            <w:pPr>
              <w:tabs>
                <w:tab w:val="left" w:pos="329"/>
              </w:tabs>
              <w:ind w:left="737" w:hanging="593"/>
              <w:contextualSpacing/>
              <w:jc w:val="center"/>
              <w:rPr>
                <w:rFonts w:ascii="Times New Roman" w:eastAsia="Calibri" w:hAnsi="Times New Roman" w:cs="Times New Roman"/>
                <w:color w:val="00000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A"/>
                <w:lang w:eastAsia="ru-RU"/>
              </w:rPr>
              <w:t>4</w:t>
            </w:r>
          </w:p>
        </w:tc>
        <w:tc>
          <w:tcPr>
            <w:tcW w:w="8923" w:type="dxa"/>
            <w:shd w:val="clear" w:color="auto" w:fill="auto"/>
            <w:tcMar>
              <w:left w:w="-2" w:type="dxa"/>
            </w:tcMar>
          </w:tcPr>
          <w:p w:rsidR="00E3637D" w:rsidRDefault="00E3637D" w:rsidP="00E3637D">
            <w:pPr>
              <w:ind w:left="144"/>
              <w:jc w:val="both"/>
              <w:rPr>
                <w:rFonts w:ascii="Calibri" w:eastAsia="Calibri" w:hAnsi="Calibri"/>
                <w:color w:val="00000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A"/>
                <w:lang w:eastAsia="ru-RU"/>
              </w:rPr>
              <w:t>Количество контрольных мероприятий с взаимодействием по каждому виду КНМ, проведенных за отчетный период</w:t>
            </w:r>
          </w:p>
        </w:tc>
      </w:tr>
      <w:tr w:rsidR="00E3637D" w:rsidTr="00E3637D">
        <w:tc>
          <w:tcPr>
            <w:tcW w:w="709" w:type="dxa"/>
            <w:shd w:val="clear" w:color="auto" w:fill="auto"/>
            <w:tcMar>
              <w:left w:w="-2" w:type="dxa"/>
            </w:tcMar>
          </w:tcPr>
          <w:p w:rsidR="00E3637D" w:rsidRDefault="00E3637D" w:rsidP="00E3637D">
            <w:pPr>
              <w:tabs>
                <w:tab w:val="left" w:pos="329"/>
              </w:tabs>
              <w:ind w:left="737" w:hanging="593"/>
              <w:contextualSpacing/>
              <w:jc w:val="center"/>
              <w:rPr>
                <w:rFonts w:ascii="Times New Roman" w:eastAsia="Calibri" w:hAnsi="Times New Roman" w:cs="Times New Roman"/>
                <w:color w:val="00000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A"/>
                <w:lang w:eastAsia="ru-RU"/>
              </w:rPr>
              <w:t>5</w:t>
            </w:r>
          </w:p>
        </w:tc>
        <w:tc>
          <w:tcPr>
            <w:tcW w:w="8923" w:type="dxa"/>
            <w:shd w:val="clear" w:color="auto" w:fill="auto"/>
            <w:tcMar>
              <w:left w:w="-2" w:type="dxa"/>
            </w:tcMar>
          </w:tcPr>
          <w:p w:rsidR="00E3637D" w:rsidRDefault="00E3637D" w:rsidP="00E3637D">
            <w:pPr>
              <w:ind w:left="144"/>
              <w:jc w:val="both"/>
              <w:rPr>
                <w:rFonts w:ascii="Calibri" w:eastAsia="Calibri" w:hAnsi="Calibri"/>
                <w:color w:val="00000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A"/>
                <w:lang w:eastAsia="ru-RU"/>
              </w:rPr>
              <w:t>Количество контрольных мероприятий, проведенных с использованием средств дистанционного взаимодействия за отчетный период</w:t>
            </w:r>
          </w:p>
        </w:tc>
      </w:tr>
      <w:tr w:rsidR="00E3637D" w:rsidTr="00E3637D">
        <w:tc>
          <w:tcPr>
            <w:tcW w:w="709" w:type="dxa"/>
            <w:shd w:val="clear" w:color="auto" w:fill="auto"/>
            <w:tcMar>
              <w:left w:w="-2" w:type="dxa"/>
            </w:tcMar>
          </w:tcPr>
          <w:p w:rsidR="00E3637D" w:rsidRDefault="00E3637D" w:rsidP="00E3637D">
            <w:pPr>
              <w:tabs>
                <w:tab w:val="left" w:pos="329"/>
              </w:tabs>
              <w:ind w:left="737" w:hanging="593"/>
              <w:contextualSpacing/>
              <w:jc w:val="center"/>
              <w:rPr>
                <w:rFonts w:ascii="Times New Roman" w:eastAsia="Calibri" w:hAnsi="Times New Roman" w:cs="Times New Roman"/>
                <w:color w:val="00000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A"/>
                <w:lang w:eastAsia="ru-RU"/>
              </w:rPr>
              <w:t>6</w:t>
            </w:r>
          </w:p>
        </w:tc>
        <w:tc>
          <w:tcPr>
            <w:tcW w:w="8923" w:type="dxa"/>
            <w:shd w:val="clear" w:color="auto" w:fill="auto"/>
            <w:tcMar>
              <w:left w:w="-2" w:type="dxa"/>
            </w:tcMar>
          </w:tcPr>
          <w:p w:rsidR="00E3637D" w:rsidRDefault="00E3637D" w:rsidP="00E3637D">
            <w:pPr>
              <w:ind w:left="144"/>
              <w:jc w:val="both"/>
              <w:rPr>
                <w:rFonts w:ascii="Calibri" w:eastAsia="Calibri" w:hAnsi="Calibri"/>
                <w:color w:val="00000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A"/>
                <w:lang w:eastAsia="ru-RU"/>
              </w:rPr>
              <w:t>Количество обязательных профилактических визитов, проведенных за отчетный период</w:t>
            </w:r>
          </w:p>
        </w:tc>
      </w:tr>
      <w:tr w:rsidR="00E3637D" w:rsidTr="00E3637D">
        <w:tc>
          <w:tcPr>
            <w:tcW w:w="709" w:type="dxa"/>
            <w:shd w:val="clear" w:color="auto" w:fill="auto"/>
            <w:tcMar>
              <w:left w:w="-2" w:type="dxa"/>
            </w:tcMar>
          </w:tcPr>
          <w:p w:rsidR="00E3637D" w:rsidRDefault="00E3637D" w:rsidP="00E3637D">
            <w:pPr>
              <w:tabs>
                <w:tab w:val="left" w:pos="329"/>
              </w:tabs>
              <w:ind w:left="737" w:hanging="593"/>
              <w:contextualSpacing/>
              <w:jc w:val="center"/>
              <w:rPr>
                <w:rFonts w:ascii="Times New Roman" w:eastAsia="Calibri" w:hAnsi="Times New Roman" w:cs="Times New Roman"/>
                <w:color w:val="00000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A"/>
                <w:lang w:eastAsia="ru-RU"/>
              </w:rPr>
              <w:t>7</w:t>
            </w:r>
          </w:p>
        </w:tc>
        <w:tc>
          <w:tcPr>
            <w:tcW w:w="8923" w:type="dxa"/>
            <w:shd w:val="clear" w:color="auto" w:fill="auto"/>
            <w:tcMar>
              <w:left w:w="-2" w:type="dxa"/>
            </w:tcMar>
          </w:tcPr>
          <w:p w:rsidR="00E3637D" w:rsidRDefault="00E3637D" w:rsidP="00E3637D">
            <w:pPr>
              <w:ind w:left="144"/>
              <w:jc w:val="both"/>
              <w:rPr>
                <w:rFonts w:ascii="Times New Roman" w:eastAsia="Calibri" w:hAnsi="Times New Roman" w:cs="Times New Roman"/>
                <w:color w:val="00000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A"/>
                <w:lang w:eastAsia="ru-RU"/>
              </w:rPr>
              <w:t>Количество предостережений о недопустимости нарушения обязательных требований, объявленных за отчетный период</w:t>
            </w:r>
          </w:p>
        </w:tc>
      </w:tr>
      <w:tr w:rsidR="00E3637D" w:rsidTr="00E3637D">
        <w:tc>
          <w:tcPr>
            <w:tcW w:w="709" w:type="dxa"/>
            <w:shd w:val="clear" w:color="auto" w:fill="auto"/>
            <w:tcMar>
              <w:left w:w="-2" w:type="dxa"/>
            </w:tcMar>
          </w:tcPr>
          <w:p w:rsidR="00E3637D" w:rsidRDefault="00E3637D" w:rsidP="00E3637D">
            <w:pPr>
              <w:tabs>
                <w:tab w:val="left" w:pos="329"/>
              </w:tabs>
              <w:ind w:left="737" w:hanging="593"/>
              <w:contextualSpacing/>
              <w:jc w:val="center"/>
              <w:rPr>
                <w:rFonts w:ascii="Times New Roman" w:eastAsia="Calibri" w:hAnsi="Times New Roman" w:cs="Times New Roman"/>
                <w:color w:val="00000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A"/>
                <w:lang w:eastAsia="ru-RU"/>
              </w:rPr>
              <w:t>8</w:t>
            </w:r>
          </w:p>
        </w:tc>
        <w:tc>
          <w:tcPr>
            <w:tcW w:w="8923" w:type="dxa"/>
            <w:shd w:val="clear" w:color="auto" w:fill="auto"/>
            <w:tcMar>
              <w:left w:w="-2" w:type="dxa"/>
            </w:tcMar>
          </w:tcPr>
          <w:p w:rsidR="00E3637D" w:rsidRDefault="00E3637D" w:rsidP="00E3637D">
            <w:pPr>
              <w:ind w:left="144"/>
              <w:jc w:val="both"/>
              <w:rPr>
                <w:rFonts w:ascii="Times New Roman" w:eastAsia="Calibri" w:hAnsi="Times New Roman" w:cs="Times New Roman"/>
                <w:color w:val="00000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A"/>
                <w:lang w:eastAsia="ru-RU"/>
              </w:rPr>
              <w:t>Количество контрольных мероприятий, по результатам которых выявлены нарушения обязательных требований за отчетный период</w:t>
            </w:r>
          </w:p>
        </w:tc>
      </w:tr>
      <w:tr w:rsidR="00E3637D" w:rsidTr="00E3637D">
        <w:tc>
          <w:tcPr>
            <w:tcW w:w="709" w:type="dxa"/>
            <w:shd w:val="clear" w:color="auto" w:fill="auto"/>
            <w:tcMar>
              <w:left w:w="-2" w:type="dxa"/>
            </w:tcMar>
          </w:tcPr>
          <w:p w:rsidR="00E3637D" w:rsidRDefault="00E3637D" w:rsidP="00E3637D">
            <w:pPr>
              <w:tabs>
                <w:tab w:val="left" w:pos="329"/>
              </w:tabs>
              <w:ind w:left="737" w:hanging="593"/>
              <w:contextualSpacing/>
              <w:jc w:val="center"/>
              <w:rPr>
                <w:rFonts w:ascii="Times New Roman" w:eastAsia="Calibri" w:hAnsi="Times New Roman" w:cs="Times New Roman"/>
                <w:color w:val="00000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A"/>
                <w:lang w:eastAsia="ru-RU"/>
              </w:rPr>
              <w:t>9</w:t>
            </w:r>
          </w:p>
        </w:tc>
        <w:tc>
          <w:tcPr>
            <w:tcW w:w="8923" w:type="dxa"/>
            <w:shd w:val="clear" w:color="auto" w:fill="auto"/>
            <w:tcMar>
              <w:left w:w="-2" w:type="dxa"/>
            </w:tcMar>
          </w:tcPr>
          <w:p w:rsidR="00E3637D" w:rsidRDefault="00E3637D" w:rsidP="00E3637D">
            <w:pPr>
              <w:ind w:left="144"/>
              <w:jc w:val="both"/>
              <w:rPr>
                <w:rFonts w:ascii="Times New Roman" w:eastAsia="Calibri" w:hAnsi="Times New Roman" w:cs="Times New Roman"/>
                <w:color w:val="00000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A"/>
                <w:lang w:eastAsia="ru-RU"/>
              </w:rPr>
              <w:t>Количество контрольных мероприятий, по итогам которых возбуждены дела</w:t>
            </w:r>
            <w:r>
              <w:rPr>
                <w:rFonts w:ascii="Times New Roman" w:eastAsia="Calibri" w:hAnsi="Times New Roman" w:cs="Times New Roman"/>
                <w:color w:val="00000A"/>
                <w:lang w:eastAsia="ru-RU"/>
              </w:rPr>
              <w:br/>
              <w:t>об административных правонарушениях за отчетный период</w:t>
            </w:r>
          </w:p>
        </w:tc>
      </w:tr>
      <w:tr w:rsidR="00E3637D" w:rsidTr="00E3637D">
        <w:tc>
          <w:tcPr>
            <w:tcW w:w="709" w:type="dxa"/>
            <w:shd w:val="clear" w:color="auto" w:fill="auto"/>
            <w:tcMar>
              <w:left w:w="-2" w:type="dxa"/>
            </w:tcMar>
          </w:tcPr>
          <w:p w:rsidR="00E3637D" w:rsidRDefault="00E3637D" w:rsidP="00E3637D">
            <w:pPr>
              <w:tabs>
                <w:tab w:val="left" w:pos="329"/>
              </w:tabs>
              <w:ind w:left="737" w:hanging="593"/>
              <w:contextualSpacing/>
              <w:jc w:val="center"/>
              <w:rPr>
                <w:rFonts w:ascii="Calibri" w:eastAsia="Calibri" w:hAnsi="Calibri"/>
                <w:color w:val="00000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A"/>
                <w:lang w:eastAsia="ru-RU"/>
              </w:rPr>
              <w:t>10</w:t>
            </w:r>
          </w:p>
        </w:tc>
        <w:tc>
          <w:tcPr>
            <w:tcW w:w="8923" w:type="dxa"/>
            <w:shd w:val="clear" w:color="auto" w:fill="auto"/>
            <w:tcMar>
              <w:left w:w="-2" w:type="dxa"/>
            </w:tcMar>
          </w:tcPr>
          <w:p w:rsidR="00E3637D" w:rsidRDefault="00E3637D" w:rsidP="00E3637D">
            <w:pPr>
              <w:ind w:left="144"/>
              <w:jc w:val="both"/>
              <w:rPr>
                <w:rFonts w:ascii="Times New Roman" w:eastAsia="Calibri" w:hAnsi="Times New Roman" w:cs="Times New Roman"/>
                <w:color w:val="00000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A"/>
                <w:lang w:eastAsia="ru-RU"/>
              </w:rPr>
              <w:t>Сумма административных штрафов, наложенных по результатам контрольных мероприятий за отчетный период</w:t>
            </w:r>
          </w:p>
        </w:tc>
      </w:tr>
      <w:tr w:rsidR="00E3637D" w:rsidTr="00E3637D">
        <w:tc>
          <w:tcPr>
            <w:tcW w:w="709" w:type="dxa"/>
            <w:shd w:val="clear" w:color="auto" w:fill="auto"/>
            <w:tcMar>
              <w:left w:w="-2" w:type="dxa"/>
            </w:tcMar>
          </w:tcPr>
          <w:p w:rsidR="00E3637D" w:rsidRDefault="00E3637D" w:rsidP="00E3637D">
            <w:pPr>
              <w:tabs>
                <w:tab w:val="left" w:pos="329"/>
              </w:tabs>
              <w:ind w:left="737" w:hanging="593"/>
              <w:contextualSpacing/>
              <w:jc w:val="center"/>
              <w:rPr>
                <w:rFonts w:ascii="Times New Roman" w:eastAsia="Calibri" w:hAnsi="Times New Roman" w:cs="Times New Roman"/>
                <w:color w:val="00000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A"/>
                <w:lang w:eastAsia="ru-RU"/>
              </w:rPr>
              <w:t>11</w:t>
            </w:r>
          </w:p>
        </w:tc>
        <w:tc>
          <w:tcPr>
            <w:tcW w:w="8923" w:type="dxa"/>
            <w:shd w:val="clear" w:color="auto" w:fill="auto"/>
            <w:tcMar>
              <w:left w:w="-2" w:type="dxa"/>
            </w:tcMar>
          </w:tcPr>
          <w:p w:rsidR="00E3637D" w:rsidRDefault="00E3637D" w:rsidP="00E3637D">
            <w:pPr>
              <w:ind w:left="144"/>
              <w:jc w:val="both"/>
              <w:rPr>
                <w:rFonts w:ascii="Times New Roman" w:eastAsia="Calibri" w:hAnsi="Times New Roman" w:cs="Times New Roman"/>
                <w:color w:val="00000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A"/>
                <w:lang w:eastAsia="ru-RU"/>
              </w:rPr>
              <w:t>Количество направленных в органы прокуратуры заявлений о согласовании проведения контрольных мероприятий за отчетный период</w:t>
            </w:r>
          </w:p>
        </w:tc>
      </w:tr>
      <w:tr w:rsidR="00E3637D" w:rsidTr="00E3637D">
        <w:tc>
          <w:tcPr>
            <w:tcW w:w="709" w:type="dxa"/>
            <w:shd w:val="clear" w:color="auto" w:fill="auto"/>
            <w:tcMar>
              <w:left w:w="-2" w:type="dxa"/>
            </w:tcMar>
          </w:tcPr>
          <w:p w:rsidR="00E3637D" w:rsidRDefault="00E3637D" w:rsidP="00E3637D">
            <w:pPr>
              <w:tabs>
                <w:tab w:val="left" w:pos="329"/>
              </w:tabs>
              <w:ind w:left="737" w:hanging="593"/>
              <w:contextualSpacing/>
              <w:jc w:val="center"/>
              <w:rPr>
                <w:rFonts w:ascii="Times New Roman" w:eastAsia="Calibri" w:hAnsi="Times New Roman" w:cs="Times New Roman"/>
                <w:color w:val="00000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A"/>
                <w:lang w:eastAsia="ru-RU"/>
              </w:rPr>
              <w:t>12</w:t>
            </w:r>
          </w:p>
        </w:tc>
        <w:tc>
          <w:tcPr>
            <w:tcW w:w="8923" w:type="dxa"/>
            <w:shd w:val="clear" w:color="auto" w:fill="auto"/>
            <w:tcMar>
              <w:left w:w="-2" w:type="dxa"/>
            </w:tcMar>
          </w:tcPr>
          <w:p w:rsidR="00E3637D" w:rsidRDefault="00E3637D" w:rsidP="00E3637D">
            <w:pPr>
              <w:ind w:left="144"/>
              <w:jc w:val="both"/>
              <w:rPr>
                <w:rFonts w:ascii="Times New Roman" w:eastAsia="Calibri" w:hAnsi="Times New Roman" w:cs="Times New Roman"/>
                <w:color w:val="00000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A"/>
                <w:lang w:eastAsia="ru-RU"/>
              </w:rPr>
              <w:t>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</w:t>
            </w:r>
          </w:p>
        </w:tc>
      </w:tr>
      <w:tr w:rsidR="00E3637D" w:rsidTr="00E3637D">
        <w:tc>
          <w:tcPr>
            <w:tcW w:w="709" w:type="dxa"/>
            <w:shd w:val="clear" w:color="auto" w:fill="auto"/>
            <w:tcMar>
              <w:left w:w="-2" w:type="dxa"/>
            </w:tcMar>
          </w:tcPr>
          <w:p w:rsidR="00E3637D" w:rsidRDefault="00E3637D" w:rsidP="00E3637D">
            <w:pPr>
              <w:ind w:left="737" w:hanging="593"/>
              <w:contextualSpacing/>
              <w:jc w:val="center"/>
              <w:rPr>
                <w:rFonts w:ascii="Times New Roman" w:eastAsia="Calibri" w:hAnsi="Times New Roman" w:cs="Times New Roman"/>
                <w:color w:val="00000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A"/>
                <w:lang w:eastAsia="ru-RU"/>
              </w:rPr>
              <w:t>13</w:t>
            </w:r>
          </w:p>
        </w:tc>
        <w:tc>
          <w:tcPr>
            <w:tcW w:w="8923" w:type="dxa"/>
            <w:shd w:val="clear" w:color="auto" w:fill="auto"/>
            <w:tcMar>
              <w:left w:w="-2" w:type="dxa"/>
            </w:tcMar>
          </w:tcPr>
          <w:p w:rsidR="00E3637D" w:rsidRDefault="00E3637D" w:rsidP="00E3637D">
            <w:pPr>
              <w:ind w:left="144"/>
              <w:jc w:val="both"/>
              <w:rPr>
                <w:rFonts w:ascii="Times New Roman" w:eastAsia="Calibri" w:hAnsi="Times New Roman" w:cs="Times New Roman"/>
                <w:color w:val="00000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A"/>
                <w:lang w:eastAsia="ru-RU"/>
              </w:rPr>
              <w:t>Общее количество учтенных объектов контроля на конец отчетного периода</w:t>
            </w:r>
          </w:p>
        </w:tc>
      </w:tr>
      <w:tr w:rsidR="00E3637D" w:rsidTr="00E3637D">
        <w:trPr>
          <w:trHeight w:val="323"/>
        </w:trPr>
        <w:tc>
          <w:tcPr>
            <w:tcW w:w="709" w:type="dxa"/>
            <w:shd w:val="clear" w:color="auto" w:fill="auto"/>
            <w:tcMar>
              <w:left w:w="-2" w:type="dxa"/>
            </w:tcMar>
          </w:tcPr>
          <w:p w:rsidR="00E3637D" w:rsidRDefault="00E3637D" w:rsidP="00E3637D">
            <w:pPr>
              <w:ind w:left="624" w:right="-108" w:hanging="593"/>
              <w:contextualSpacing/>
              <w:jc w:val="center"/>
              <w:rPr>
                <w:rFonts w:ascii="Times New Roman" w:eastAsia="Calibri" w:hAnsi="Times New Roman" w:cs="Times New Roman"/>
                <w:color w:val="00000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A"/>
                <w:lang w:eastAsia="ru-RU"/>
              </w:rPr>
              <w:t>14</w:t>
            </w:r>
          </w:p>
        </w:tc>
        <w:tc>
          <w:tcPr>
            <w:tcW w:w="8923" w:type="dxa"/>
            <w:shd w:val="clear" w:color="auto" w:fill="auto"/>
            <w:tcMar>
              <w:left w:w="-2" w:type="dxa"/>
            </w:tcMar>
          </w:tcPr>
          <w:p w:rsidR="00E3637D" w:rsidRDefault="00E3637D" w:rsidP="00E3637D">
            <w:pPr>
              <w:ind w:left="144"/>
              <w:jc w:val="both"/>
              <w:rPr>
                <w:rFonts w:ascii="Calibri" w:eastAsia="Calibri" w:hAnsi="Calibri"/>
                <w:color w:val="00000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A"/>
                <w:lang w:eastAsia="ru-RU"/>
              </w:rPr>
              <w:t xml:space="preserve">Количество учтенных объектов контроля, отнесенных к категориям риска, по </w:t>
            </w:r>
            <w:r>
              <w:rPr>
                <w:rFonts w:ascii="Times New Roman" w:eastAsia="Calibri" w:hAnsi="Times New Roman" w:cs="Times New Roman"/>
                <w:color w:val="00000A"/>
                <w:lang w:eastAsia="ru-RU"/>
              </w:rPr>
              <w:lastRenderedPageBreak/>
              <w:t>каждой из категорий риска на конец отчетного периода</w:t>
            </w:r>
          </w:p>
        </w:tc>
      </w:tr>
      <w:tr w:rsidR="00E3637D" w:rsidTr="00E3637D">
        <w:tc>
          <w:tcPr>
            <w:tcW w:w="709" w:type="dxa"/>
            <w:shd w:val="clear" w:color="auto" w:fill="auto"/>
            <w:tcMar>
              <w:left w:w="-2" w:type="dxa"/>
            </w:tcMar>
          </w:tcPr>
          <w:p w:rsidR="00E3637D" w:rsidRDefault="00E3637D" w:rsidP="00E3637D">
            <w:pPr>
              <w:ind w:left="624" w:right="-108" w:hanging="593"/>
              <w:contextualSpacing/>
              <w:jc w:val="center"/>
              <w:rPr>
                <w:rFonts w:ascii="Times New Roman" w:eastAsia="Calibri" w:hAnsi="Times New Roman" w:cs="Times New Roman"/>
                <w:color w:val="00000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A"/>
                <w:lang w:eastAsia="ru-RU"/>
              </w:rPr>
              <w:lastRenderedPageBreak/>
              <w:t>15</w:t>
            </w:r>
          </w:p>
        </w:tc>
        <w:tc>
          <w:tcPr>
            <w:tcW w:w="8923" w:type="dxa"/>
            <w:shd w:val="clear" w:color="auto" w:fill="auto"/>
            <w:tcMar>
              <w:left w:w="-2" w:type="dxa"/>
            </w:tcMar>
          </w:tcPr>
          <w:p w:rsidR="00E3637D" w:rsidRDefault="00E3637D" w:rsidP="00E3637D">
            <w:pPr>
              <w:ind w:left="144"/>
              <w:jc w:val="both"/>
              <w:rPr>
                <w:rFonts w:ascii="Times New Roman" w:eastAsia="Calibri" w:hAnsi="Times New Roman" w:cs="Times New Roman"/>
                <w:color w:val="00000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A"/>
                <w:lang w:eastAsia="ru-RU"/>
              </w:rPr>
              <w:t>Количество учтенных контролируемых лиц на конец отчетного периода</w:t>
            </w:r>
          </w:p>
        </w:tc>
      </w:tr>
      <w:tr w:rsidR="00E3637D" w:rsidTr="00E3637D">
        <w:tc>
          <w:tcPr>
            <w:tcW w:w="709" w:type="dxa"/>
            <w:shd w:val="clear" w:color="auto" w:fill="auto"/>
            <w:tcMar>
              <w:left w:w="-2" w:type="dxa"/>
            </w:tcMar>
          </w:tcPr>
          <w:p w:rsidR="00E3637D" w:rsidRDefault="00E3637D" w:rsidP="00E3637D">
            <w:pPr>
              <w:ind w:left="624" w:right="-108" w:hanging="593"/>
              <w:contextualSpacing/>
              <w:jc w:val="center"/>
              <w:rPr>
                <w:rFonts w:ascii="Times New Roman" w:eastAsia="Calibri" w:hAnsi="Times New Roman" w:cs="Times New Roman"/>
                <w:color w:val="00000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A"/>
                <w:lang w:eastAsia="ru-RU"/>
              </w:rPr>
              <w:t>16</w:t>
            </w:r>
          </w:p>
        </w:tc>
        <w:tc>
          <w:tcPr>
            <w:tcW w:w="8923" w:type="dxa"/>
            <w:shd w:val="clear" w:color="auto" w:fill="auto"/>
            <w:tcMar>
              <w:left w:w="-2" w:type="dxa"/>
            </w:tcMar>
          </w:tcPr>
          <w:p w:rsidR="00E3637D" w:rsidRDefault="00E3637D" w:rsidP="00E3637D">
            <w:pPr>
              <w:ind w:left="144"/>
              <w:jc w:val="both"/>
              <w:rPr>
                <w:rFonts w:ascii="Times New Roman" w:eastAsia="Calibri" w:hAnsi="Times New Roman" w:cs="Times New Roman"/>
                <w:color w:val="00000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A"/>
                <w:lang w:eastAsia="ru-RU"/>
              </w:rPr>
              <w:t>Количество учтенных контролируемых лиц, в отношении которых проведены контрольные мероприятия за отчетный период</w:t>
            </w:r>
          </w:p>
        </w:tc>
      </w:tr>
      <w:tr w:rsidR="00E3637D" w:rsidTr="00E3637D">
        <w:tc>
          <w:tcPr>
            <w:tcW w:w="709" w:type="dxa"/>
            <w:shd w:val="clear" w:color="auto" w:fill="auto"/>
            <w:tcMar>
              <w:left w:w="-2" w:type="dxa"/>
            </w:tcMar>
          </w:tcPr>
          <w:p w:rsidR="00E3637D" w:rsidRDefault="00E3637D" w:rsidP="00E3637D">
            <w:pPr>
              <w:ind w:left="624" w:right="-108" w:hanging="593"/>
              <w:contextualSpacing/>
              <w:jc w:val="center"/>
              <w:rPr>
                <w:rFonts w:ascii="Times New Roman" w:eastAsia="Calibri" w:hAnsi="Times New Roman" w:cs="Times New Roman"/>
                <w:color w:val="00000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A"/>
                <w:lang w:eastAsia="ru-RU"/>
              </w:rPr>
              <w:t>17</w:t>
            </w:r>
          </w:p>
        </w:tc>
        <w:tc>
          <w:tcPr>
            <w:tcW w:w="8923" w:type="dxa"/>
            <w:shd w:val="clear" w:color="auto" w:fill="auto"/>
            <w:tcMar>
              <w:left w:w="-2" w:type="dxa"/>
            </w:tcMar>
          </w:tcPr>
          <w:p w:rsidR="00E3637D" w:rsidRDefault="00E3637D" w:rsidP="00E3637D">
            <w:pPr>
              <w:ind w:left="144"/>
              <w:jc w:val="both"/>
              <w:rPr>
                <w:rFonts w:ascii="Calibri" w:eastAsia="Calibri" w:hAnsi="Calibri"/>
                <w:color w:val="00000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A"/>
                <w:lang w:eastAsia="ru-RU"/>
              </w:rPr>
              <w:t>Общее количество жалоб, поданных контролируемыми лицами в досудебном порядке за отчетный период</w:t>
            </w:r>
          </w:p>
        </w:tc>
      </w:tr>
      <w:tr w:rsidR="00E3637D" w:rsidTr="00E3637D">
        <w:tc>
          <w:tcPr>
            <w:tcW w:w="709" w:type="dxa"/>
            <w:shd w:val="clear" w:color="auto" w:fill="auto"/>
            <w:tcMar>
              <w:left w:w="-2" w:type="dxa"/>
            </w:tcMar>
          </w:tcPr>
          <w:p w:rsidR="00E3637D" w:rsidRDefault="00E3637D" w:rsidP="00E3637D">
            <w:pPr>
              <w:ind w:left="624" w:right="-108" w:hanging="593"/>
              <w:contextualSpacing/>
              <w:jc w:val="center"/>
              <w:rPr>
                <w:rFonts w:ascii="Times New Roman" w:eastAsia="Calibri" w:hAnsi="Times New Roman" w:cs="Times New Roman"/>
                <w:color w:val="00000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A"/>
                <w:lang w:eastAsia="ru-RU"/>
              </w:rPr>
              <w:t>18</w:t>
            </w:r>
          </w:p>
        </w:tc>
        <w:tc>
          <w:tcPr>
            <w:tcW w:w="8923" w:type="dxa"/>
            <w:shd w:val="clear" w:color="auto" w:fill="auto"/>
            <w:tcMar>
              <w:left w:w="-2" w:type="dxa"/>
            </w:tcMar>
          </w:tcPr>
          <w:p w:rsidR="00E3637D" w:rsidRDefault="00E3637D" w:rsidP="00E3637D">
            <w:pPr>
              <w:ind w:left="144"/>
              <w:jc w:val="both"/>
              <w:rPr>
                <w:rFonts w:ascii="Times New Roman" w:eastAsia="Calibri" w:hAnsi="Times New Roman" w:cs="Times New Roman"/>
                <w:color w:val="00000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A"/>
                <w:lang w:eastAsia="ru-RU"/>
              </w:rPr>
              <w:t>Количество жалоб, в отношении которых контрольным органом был нарушен срок рассмотрения за отчетный период</w:t>
            </w:r>
          </w:p>
        </w:tc>
      </w:tr>
      <w:tr w:rsidR="00E3637D" w:rsidTr="00E3637D">
        <w:tc>
          <w:tcPr>
            <w:tcW w:w="709" w:type="dxa"/>
            <w:shd w:val="clear" w:color="auto" w:fill="auto"/>
            <w:tcMar>
              <w:left w:w="-2" w:type="dxa"/>
            </w:tcMar>
          </w:tcPr>
          <w:p w:rsidR="00E3637D" w:rsidRDefault="00E3637D" w:rsidP="00E3637D">
            <w:pPr>
              <w:ind w:left="624" w:right="-108" w:hanging="593"/>
              <w:contextualSpacing/>
              <w:jc w:val="center"/>
              <w:rPr>
                <w:rFonts w:ascii="Times New Roman" w:eastAsia="Calibri" w:hAnsi="Times New Roman" w:cs="Times New Roman"/>
                <w:color w:val="00000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A"/>
                <w:lang w:eastAsia="ru-RU"/>
              </w:rPr>
              <w:t>19</w:t>
            </w:r>
          </w:p>
        </w:tc>
        <w:tc>
          <w:tcPr>
            <w:tcW w:w="8923" w:type="dxa"/>
            <w:shd w:val="clear" w:color="auto" w:fill="auto"/>
            <w:tcMar>
              <w:left w:w="-2" w:type="dxa"/>
            </w:tcMar>
          </w:tcPr>
          <w:p w:rsidR="00E3637D" w:rsidRDefault="00E3637D" w:rsidP="00E3637D">
            <w:pPr>
              <w:ind w:left="144"/>
              <w:jc w:val="both"/>
              <w:rPr>
                <w:rFonts w:ascii="Calibri" w:eastAsia="Calibri" w:hAnsi="Calibri"/>
                <w:color w:val="00000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A"/>
                <w:lang w:eastAsia="ru-RU"/>
              </w:rPr>
              <w:t xml:space="preserve">Количество жалоб, поданных контролируемыми лицами в досудебном порядке, по </w:t>
            </w:r>
            <w:proofErr w:type="gramStart"/>
            <w:r>
              <w:rPr>
                <w:rFonts w:ascii="Times New Roman" w:eastAsia="Calibri" w:hAnsi="Times New Roman" w:cs="Times New Roman"/>
                <w:color w:val="00000A"/>
                <w:lang w:eastAsia="ru-RU"/>
              </w:rPr>
              <w:t>итогам</w:t>
            </w:r>
            <w:proofErr w:type="gramEnd"/>
            <w:r>
              <w:rPr>
                <w:rFonts w:ascii="Times New Roman" w:eastAsia="Calibri" w:hAnsi="Times New Roman" w:cs="Times New Roman"/>
                <w:color w:val="00000A"/>
                <w:lang w:eastAsia="ru-RU"/>
              </w:rPr>
              <w:t xml:space="preserve"> рассмотрения которых принято решение о полной либо частичной отмене решения контрольного органа либо о признании действий (бездействия) должностных лиц контрольных органов недействительными, за отчетный период</w:t>
            </w:r>
          </w:p>
        </w:tc>
      </w:tr>
      <w:tr w:rsidR="00E3637D" w:rsidTr="00E3637D">
        <w:tc>
          <w:tcPr>
            <w:tcW w:w="709" w:type="dxa"/>
            <w:shd w:val="clear" w:color="auto" w:fill="auto"/>
            <w:tcMar>
              <w:left w:w="-2" w:type="dxa"/>
            </w:tcMar>
          </w:tcPr>
          <w:p w:rsidR="00E3637D" w:rsidRDefault="00E3637D" w:rsidP="00E3637D">
            <w:pPr>
              <w:ind w:left="624" w:hanging="593"/>
              <w:contextualSpacing/>
              <w:jc w:val="center"/>
              <w:rPr>
                <w:rFonts w:ascii="Times New Roman" w:eastAsia="Calibri" w:hAnsi="Times New Roman" w:cs="Times New Roman"/>
                <w:color w:val="00000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A"/>
                <w:lang w:eastAsia="ru-RU"/>
              </w:rPr>
              <w:t>20</w:t>
            </w:r>
          </w:p>
        </w:tc>
        <w:tc>
          <w:tcPr>
            <w:tcW w:w="8923" w:type="dxa"/>
            <w:shd w:val="clear" w:color="auto" w:fill="auto"/>
            <w:tcMar>
              <w:left w:w="-2" w:type="dxa"/>
            </w:tcMar>
          </w:tcPr>
          <w:p w:rsidR="00E3637D" w:rsidRDefault="00E3637D" w:rsidP="00E3637D">
            <w:pPr>
              <w:ind w:left="144"/>
              <w:jc w:val="both"/>
              <w:rPr>
                <w:rFonts w:ascii="Times New Roman" w:eastAsia="Calibri" w:hAnsi="Times New Roman" w:cs="Times New Roman"/>
                <w:color w:val="00000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A"/>
                <w:lang w:eastAsia="ru-RU"/>
              </w:rPr>
              <w:t>Количество исковых заявлений об оспаривании решений, действий (бездействия) должностных лиц контрольных органов, направленных контролируемыми лицами в судебном порядке за отчетный период</w:t>
            </w:r>
          </w:p>
        </w:tc>
      </w:tr>
      <w:tr w:rsidR="00E3637D" w:rsidTr="00E3637D">
        <w:tc>
          <w:tcPr>
            <w:tcW w:w="709" w:type="dxa"/>
            <w:shd w:val="clear" w:color="auto" w:fill="auto"/>
            <w:tcMar>
              <w:left w:w="-2" w:type="dxa"/>
            </w:tcMar>
          </w:tcPr>
          <w:p w:rsidR="00E3637D" w:rsidRDefault="00E3637D" w:rsidP="00E3637D">
            <w:pPr>
              <w:ind w:left="624" w:hanging="593"/>
              <w:contextualSpacing/>
              <w:jc w:val="center"/>
              <w:rPr>
                <w:rFonts w:ascii="Times New Roman" w:eastAsia="Calibri" w:hAnsi="Times New Roman" w:cs="Times New Roman"/>
                <w:color w:val="00000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A"/>
                <w:lang w:eastAsia="ru-RU"/>
              </w:rPr>
              <w:t>21</w:t>
            </w:r>
          </w:p>
        </w:tc>
        <w:tc>
          <w:tcPr>
            <w:tcW w:w="8923" w:type="dxa"/>
            <w:shd w:val="clear" w:color="auto" w:fill="auto"/>
            <w:tcMar>
              <w:left w:w="-2" w:type="dxa"/>
            </w:tcMar>
          </w:tcPr>
          <w:p w:rsidR="00E3637D" w:rsidRDefault="00E3637D" w:rsidP="00E3637D">
            <w:pPr>
              <w:ind w:left="144"/>
              <w:jc w:val="both"/>
              <w:rPr>
                <w:rFonts w:ascii="Times New Roman" w:eastAsia="Calibri" w:hAnsi="Times New Roman" w:cs="Times New Roman"/>
                <w:color w:val="00000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A"/>
                <w:lang w:eastAsia="ru-RU"/>
              </w:rPr>
              <w:t>Количество исковых заявлений об оспаривании решений, действий (бездействия)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 за отчетный период</w:t>
            </w:r>
          </w:p>
        </w:tc>
      </w:tr>
      <w:tr w:rsidR="00E3637D" w:rsidTr="00E3637D">
        <w:tc>
          <w:tcPr>
            <w:tcW w:w="709" w:type="dxa"/>
            <w:shd w:val="clear" w:color="auto" w:fill="auto"/>
            <w:tcMar>
              <w:left w:w="-2" w:type="dxa"/>
            </w:tcMar>
          </w:tcPr>
          <w:p w:rsidR="00E3637D" w:rsidRDefault="00E3637D" w:rsidP="00E3637D">
            <w:pPr>
              <w:ind w:left="624" w:hanging="593"/>
              <w:contextualSpacing/>
              <w:jc w:val="center"/>
              <w:rPr>
                <w:rFonts w:ascii="Times New Roman" w:eastAsia="Calibri" w:hAnsi="Times New Roman" w:cs="Times New Roman"/>
                <w:color w:val="00000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A"/>
                <w:lang w:eastAsia="ru-RU"/>
              </w:rPr>
              <w:t>22</w:t>
            </w:r>
          </w:p>
        </w:tc>
        <w:tc>
          <w:tcPr>
            <w:tcW w:w="8923" w:type="dxa"/>
            <w:shd w:val="clear" w:color="auto" w:fill="auto"/>
            <w:tcMar>
              <w:left w:w="-2" w:type="dxa"/>
            </w:tcMar>
          </w:tcPr>
          <w:p w:rsidR="00E3637D" w:rsidRDefault="00E3637D" w:rsidP="00E3637D">
            <w:pPr>
              <w:ind w:left="144"/>
              <w:jc w:val="both"/>
              <w:rPr>
                <w:rFonts w:ascii="Times New Roman" w:eastAsia="Calibri" w:hAnsi="Times New Roman" w:cs="Times New Roman"/>
                <w:color w:val="00000A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A"/>
                <w:lang w:eastAsia="ru-RU"/>
              </w:rPr>
              <w:t>Количество контрольных мероприятий, проведенных с грубым нарушением требований к организации и осуществлению государственного контроля, результаты которых были признаны недействительными и (или) отменены</w:t>
            </w:r>
            <w:r>
              <w:rPr>
                <w:rFonts w:ascii="Times New Roman" w:eastAsia="Calibri" w:hAnsi="Times New Roman" w:cs="Times New Roman"/>
                <w:color w:val="00000A"/>
                <w:lang w:eastAsia="ru-RU"/>
              </w:rPr>
              <w:br/>
              <w:t>за отчетный период</w:t>
            </w:r>
          </w:p>
        </w:tc>
      </w:tr>
    </w:tbl>
    <w:p w:rsidR="00E3637D" w:rsidRDefault="00E3637D" w:rsidP="00652112">
      <w:pPr>
        <w:pStyle w:val="af0"/>
        <w:rPr>
          <w:rFonts w:ascii="Times New Roman" w:hAnsi="Times New Roman" w:cs="Times New Roman"/>
          <w:b/>
          <w:sz w:val="28"/>
          <w:szCs w:val="28"/>
        </w:rPr>
      </w:pPr>
    </w:p>
    <w:p w:rsidR="00E3637D" w:rsidRDefault="00E3637D" w:rsidP="00652112">
      <w:pPr>
        <w:pStyle w:val="af0"/>
        <w:rPr>
          <w:rFonts w:ascii="Times New Roman" w:hAnsi="Times New Roman" w:cs="Times New Roman"/>
          <w:b/>
          <w:sz w:val="28"/>
          <w:szCs w:val="28"/>
        </w:rPr>
      </w:pPr>
    </w:p>
    <w:p w:rsidR="00E3637D" w:rsidRDefault="00E3637D" w:rsidP="00652112">
      <w:pPr>
        <w:pStyle w:val="af0"/>
        <w:rPr>
          <w:rFonts w:ascii="Times New Roman" w:hAnsi="Times New Roman" w:cs="Times New Roman"/>
          <w:b/>
          <w:sz w:val="28"/>
          <w:szCs w:val="28"/>
        </w:rPr>
      </w:pPr>
    </w:p>
    <w:p w:rsidR="00E3637D" w:rsidRDefault="00E3637D" w:rsidP="00652112">
      <w:pPr>
        <w:pStyle w:val="af0"/>
        <w:rPr>
          <w:rFonts w:ascii="Times New Roman" w:hAnsi="Times New Roman" w:cs="Times New Roman"/>
          <w:b/>
          <w:sz w:val="28"/>
          <w:szCs w:val="28"/>
        </w:rPr>
      </w:pPr>
    </w:p>
    <w:p w:rsidR="00E3637D" w:rsidRDefault="00E3637D" w:rsidP="00652112">
      <w:pPr>
        <w:pStyle w:val="af0"/>
        <w:rPr>
          <w:rFonts w:ascii="Times New Roman" w:hAnsi="Times New Roman" w:cs="Times New Roman"/>
          <w:b/>
          <w:sz w:val="28"/>
          <w:szCs w:val="28"/>
        </w:rPr>
      </w:pPr>
    </w:p>
    <w:p w:rsidR="00E3637D" w:rsidRDefault="00E3637D" w:rsidP="00652112">
      <w:pPr>
        <w:pStyle w:val="af0"/>
        <w:rPr>
          <w:rFonts w:ascii="Times New Roman" w:hAnsi="Times New Roman" w:cs="Times New Roman"/>
          <w:b/>
          <w:sz w:val="28"/>
          <w:szCs w:val="28"/>
        </w:rPr>
      </w:pPr>
    </w:p>
    <w:p w:rsidR="00E3637D" w:rsidRDefault="00E3637D" w:rsidP="00652112">
      <w:pPr>
        <w:pStyle w:val="af0"/>
        <w:rPr>
          <w:rFonts w:ascii="Times New Roman" w:hAnsi="Times New Roman" w:cs="Times New Roman"/>
          <w:b/>
          <w:sz w:val="28"/>
          <w:szCs w:val="28"/>
        </w:rPr>
      </w:pPr>
    </w:p>
    <w:p w:rsidR="00E3637D" w:rsidRDefault="00E3637D" w:rsidP="00652112">
      <w:pPr>
        <w:pStyle w:val="af0"/>
        <w:rPr>
          <w:rFonts w:ascii="Times New Roman" w:hAnsi="Times New Roman" w:cs="Times New Roman"/>
          <w:b/>
          <w:sz w:val="28"/>
          <w:szCs w:val="28"/>
        </w:rPr>
      </w:pPr>
    </w:p>
    <w:p w:rsidR="00E3637D" w:rsidRDefault="00E3637D" w:rsidP="00652112">
      <w:pPr>
        <w:pStyle w:val="af0"/>
        <w:rPr>
          <w:rFonts w:ascii="Times New Roman" w:hAnsi="Times New Roman" w:cs="Times New Roman"/>
          <w:b/>
          <w:sz w:val="28"/>
          <w:szCs w:val="28"/>
        </w:rPr>
      </w:pPr>
    </w:p>
    <w:p w:rsidR="00E3637D" w:rsidRDefault="00E3637D" w:rsidP="00652112">
      <w:pPr>
        <w:pStyle w:val="af0"/>
        <w:rPr>
          <w:rFonts w:ascii="Times New Roman" w:hAnsi="Times New Roman" w:cs="Times New Roman"/>
          <w:b/>
          <w:sz w:val="28"/>
          <w:szCs w:val="28"/>
        </w:rPr>
      </w:pPr>
    </w:p>
    <w:p w:rsidR="00E3637D" w:rsidRDefault="00E3637D" w:rsidP="00652112">
      <w:pPr>
        <w:pStyle w:val="af0"/>
        <w:rPr>
          <w:rFonts w:ascii="Times New Roman" w:hAnsi="Times New Roman" w:cs="Times New Roman"/>
          <w:b/>
          <w:sz w:val="28"/>
          <w:szCs w:val="28"/>
        </w:rPr>
      </w:pPr>
    </w:p>
    <w:p w:rsidR="00E3637D" w:rsidRDefault="00E3637D" w:rsidP="00652112">
      <w:pPr>
        <w:pStyle w:val="af0"/>
        <w:rPr>
          <w:rFonts w:ascii="Times New Roman" w:hAnsi="Times New Roman" w:cs="Times New Roman"/>
          <w:b/>
          <w:sz w:val="28"/>
          <w:szCs w:val="28"/>
        </w:rPr>
      </w:pPr>
    </w:p>
    <w:p w:rsidR="00E3637D" w:rsidRDefault="00E3637D" w:rsidP="00652112">
      <w:pPr>
        <w:pStyle w:val="af0"/>
        <w:rPr>
          <w:rFonts w:ascii="Times New Roman" w:hAnsi="Times New Roman" w:cs="Times New Roman"/>
          <w:b/>
          <w:sz w:val="28"/>
          <w:szCs w:val="28"/>
        </w:rPr>
      </w:pPr>
    </w:p>
    <w:p w:rsidR="00E3637D" w:rsidRDefault="00E3637D" w:rsidP="00652112">
      <w:pPr>
        <w:pStyle w:val="af0"/>
        <w:rPr>
          <w:rFonts w:ascii="Times New Roman" w:hAnsi="Times New Roman" w:cs="Times New Roman"/>
          <w:b/>
          <w:sz w:val="28"/>
          <w:szCs w:val="28"/>
        </w:rPr>
      </w:pPr>
    </w:p>
    <w:p w:rsidR="00E3637D" w:rsidRDefault="00E3637D" w:rsidP="00652112">
      <w:pPr>
        <w:pStyle w:val="af0"/>
        <w:rPr>
          <w:rFonts w:ascii="Times New Roman" w:hAnsi="Times New Roman" w:cs="Times New Roman"/>
          <w:b/>
          <w:sz w:val="28"/>
          <w:szCs w:val="28"/>
        </w:rPr>
      </w:pPr>
    </w:p>
    <w:p w:rsidR="00E3637D" w:rsidRDefault="00E3637D" w:rsidP="00652112">
      <w:pPr>
        <w:pStyle w:val="af0"/>
        <w:rPr>
          <w:rFonts w:ascii="Times New Roman" w:hAnsi="Times New Roman" w:cs="Times New Roman"/>
          <w:b/>
          <w:sz w:val="28"/>
          <w:szCs w:val="28"/>
        </w:rPr>
      </w:pPr>
    </w:p>
    <w:p w:rsidR="00E3637D" w:rsidRDefault="00E3637D" w:rsidP="00652112">
      <w:pPr>
        <w:pStyle w:val="af0"/>
        <w:rPr>
          <w:rFonts w:ascii="Times New Roman" w:hAnsi="Times New Roman" w:cs="Times New Roman"/>
          <w:b/>
          <w:sz w:val="28"/>
          <w:szCs w:val="28"/>
        </w:rPr>
      </w:pPr>
    </w:p>
    <w:p w:rsidR="00E3637D" w:rsidRDefault="00E3637D" w:rsidP="00652112">
      <w:pPr>
        <w:pStyle w:val="af0"/>
        <w:rPr>
          <w:rFonts w:ascii="Times New Roman" w:hAnsi="Times New Roman" w:cs="Times New Roman"/>
          <w:b/>
          <w:sz w:val="28"/>
          <w:szCs w:val="28"/>
        </w:rPr>
      </w:pPr>
    </w:p>
    <w:p w:rsidR="00E3637D" w:rsidRDefault="00E3637D" w:rsidP="00652112">
      <w:pPr>
        <w:pStyle w:val="af0"/>
        <w:rPr>
          <w:rFonts w:ascii="Times New Roman" w:hAnsi="Times New Roman" w:cs="Times New Roman"/>
          <w:b/>
          <w:sz w:val="28"/>
          <w:szCs w:val="28"/>
        </w:rPr>
      </w:pPr>
    </w:p>
    <w:p w:rsidR="00E3637D" w:rsidRDefault="00E3637D" w:rsidP="00652112">
      <w:pPr>
        <w:pStyle w:val="af0"/>
        <w:rPr>
          <w:rFonts w:ascii="Times New Roman" w:hAnsi="Times New Roman" w:cs="Times New Roman"/>
          <w:b/>
          <w:sz w:val="28"/>
          <w:szCs w:val="28"/>
        </w:rPr>
      </w:pPr>
    </w:p>
    <w:sectPr w:rsidR="00E3637D" w:rsidSect="00E3637D">
      <w:pgSz w:w="11906" w:h="16838"/>
      <w:pgMar w:top="1134" w:right="851" w:bottom="992" w:left="1701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1D4" w:rsidRDefault="004A21D4" w:rsidP="00092A62">
      <w:r>
        <w:separator/>
      </w:r>
    </w:p>
  </w:endnote>
  <w:endnote w:type="continuationSeparator" w:id="0">
    <w:p w:rsidR="004A21D4" w:rsidRDefault="004A21D4" w:rsidP="00092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1D4" w:rsidRDefault="004A21D4" w:rsidP="00092A62">
      <w:r>
        <w:separator/>
      </w:r>
    </w:p>
  </w:footnote>
  <w:footnote w:type="continuationSeparator" w:id="0">
    <w:p w:rsidR="004A21D4" w:rsidRDefault="004A21D4" w:rsidP="00092A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0961322"/>
      <w:docPartObj>
        <w:docPartGallery w:val="Page Numbers (Top of Page)"/>
        <w:docPartUnique/>
      </w:docPartObj>
    </w:sdtPr>
    <w:sdtEndPr/>
    <w:sdtContent>
      <w:p w:rsidR="00711FF5" w:rsidRDefault="00711FF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534F">
          <w:rPr>
            <w:noProof/>
          </w:rPr>
          <w:t>6</w:t>
        </w:r>
        <w:r>
          <w:fldChar w:fldCharType="end"/>
        </w:r>
      </w:p>
    </w:sdtContent>
  </w:sdt>
  <w:p w:rsidR="00092A62" w:rsidRDefault="00092A6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4122A"/>
    <w:multiLevelType w:val="hybridMultilevel"/>
    <w:tmpl w:val="04E4FD86"/>
    <w:lvl w:ilvl="0" w:tplc="BC34AE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DC0D82">
      <w:start w:val="1"/>
      <w:numFmt w:val="lowerLetter"/>
      <w:lvlText w:val="%2."/>
      <w:lvlJc w:val="left"/>
      <w:pPr>
        <w:ind w:left="1440" w:hanging="360"/>
      </w:pPr>
    </w:lvl>
    <w:lvl w:ilvl="2" w:tplc="A4361848">
      <w:start w:val="1"/>
      <w:numFmt w:val="lowerRoman"/>
      <w:lvlText w:val="%3."/>
      <w:lvlJc w:val="right"/>
      <w:pPr>
        <w:ind w:left="2160" w:hanging="180"/>
      </w:pPr>
    </w:lvl>
    <w:lvl w:ilvl="3" w:tplc="C0C82DA6">
      <w:start w:val="1"/>
      <w:numFmt w:val="decimal"/>
      <w:lvlText w:val="%4."/>
      <w:lvlJc w:val="left"/>
      <w:pPr>
        <w:ind w:left="2880" w:hanging="360"/>
      </w:pPr>
    </w:lvl>
    <w:lvl w:ilvl="4" w:tplc="96B2AAEC">
      <w:start w:val="1"/>
      <w:numFmt w:val="lowerLetter"/>
      <w:lvlText w:val="%5."/>
      <w:lvlJc w:val="left"/>
      <w:pPr>
        <w:ind w:left="3600" w:hanging="360"/>
      </w:pPr>
    </w:lvl>
    <w:lvl w:ilvl="5" w:tplc="A58EB56A">
      <w:start w:val="1"/>
      <w:numFmt w:val="lowerRoman"/>
      <w:lvlText w:val="%6."/>
      <w:lvlJc w:val="right"/>
      <w:pPr>
        <w:ind w:left="4320" w:hanging="180"/>
      </w:pPr>
    </w:lvl>
    <w:lvl w:ilvl="6" w:tplc="1A187890">
      <w:start w:val="1"/>
      <w:numFmt w:val="decimal"/>
      <w:lvlText w:val="%7."/>
      <w:lvlJc w:val="left"/>
      <w:pPr>
        <w:ind w:left="5040" w:hanging="360"/>
      </w:pPr>
    </w:lvl>
    <w:lvl w:ilvl="7" w:tplc="91DC4034">
      <w:start w:val="1"/>
      <w:numFmt w:val="lowerLetter"/>
      <w:lvlText w:val="%8."/>
      <w:lvlJc w:val="left"/>
      <w:pPr>
        <w:ind w:left="5760" w:hanging="360"/>
      </w:pPr>
    </w:lvl>
    <w:lvl w:ilvl="8" w:tplc="79ECF95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D026B"/>
    <w:multiLevelType w:val="multilevel"/>
    <w:tmpl w:val="4AEA50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52316E2"/>
    <w:multiLevelType w:val="multilevel"/>
    <w:tmpl w:val="1054E05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852807"/>
    <w:multiLevelType w:val="multilevel"/>
    <w:tmpl w:val="940036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CE0E16"/>
    <w:multiLevelType w:val="multilevel"/>
    <w:tmpl w:val="0AEA00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FA70064"/>
    <w:multiLevelType w:val="multilevel"/>
    <w:tmpl w:val="4C6407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1FB4A65"/>
    <w:multiLevelType w:val="multilevel"/>
    <w:tmpl w:val="8E8ABC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7"/>
      <w:numFmt w:val="decimal"/>
      <w:lvlText w:val="%1.%2."/>
      <w:lvlJc w:val="left"/>
      <w:pPr>
        <w:ind w:left="218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6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54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69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87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56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20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3840" w:hanging="2160"/>
      </w:pPr>
      <w:rPr>
        <w:rFonts w:hint="default"/>
        <w:color w:val="000000"/>
      </w:rPr>
    </w:lvl>
  </w:abstractNum>
  <w:abstractNum w:abstractNumId="7">
    <w:nsid w:val="22C9326C"/>
    <w:multiLevelType w:val="multilevel"/>
    <w:tmpl w:val="0868F9E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8">
    <w:nsid w:val="236B7325"/>
    <w:multiLevelType w:val="multilevel"/>
    <w:tmpl w:val="52C274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4187444"/>
    <w:multiLevelType w:val="multilevel"/>
    <w:tmpl w:val="55A068EA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BB62341"/>
    <w:multiLevelType w:val="multilevel"/>
    <w:tmpl w:val="39EC6594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ECB6CC0"/>
    <w:multiLevelType w:val="hybridMultilevel"/>
    <w:tmpl w:val="4F2CA0F6"/>
    <w:lvl w:ilvl="0" w:tplc="8CDC5820">
      <w:start w:val="1"/>
      <w:numFmt w:val="decimal"/>
      <w:lvlText w:val="%1)"/>
      <w:lvlJc w:val="left"/>
      <w:pPr>
        <w:ind w:left="11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2">
    <w:nsid w:val="369938F0"/>
    <w:multiLevelType w:val="hybridMultilevel"/>
    <w:tmpl w:val="0CFEC334"/>
    <w:lvl w:ilvl="0" w:tplc="CC1017EC">
      <w:start w:val="1"/>
      <w:numFmt w:val="decimal"/>
      <w:lvlText w:val="%1)"/>
      <w:lvlJc w:val="left"/>
      <w:pPr>
        <w:ind w:left="14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3">
    <w:nsid w:val="374B751A"/>
    <w:multiLevelType w:val="multilevel"/>
    <w:tmpl w:val="616CED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95C4537"/>
    <w:multiLevelType w:val="multilevel"/>
    <w:tmpl w:val="15DCDD60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9C8747B"/>
    <w:multiLevelType w:val="multilevel"/>
    <w:tmpl w:val="BE74FE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E3E6B97"/>
    <w:multiLevelType w:val="multilevel"/>
    <w:tmpl w:val="BEE867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7201C39"/>
    <w:multiLevelType w:val="multilevel"/>
    <w:tmpl w:val="C26C435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1550C86"/>
    <w:multiLevelType w:val="multilevel"/>
    <w:tmpl w:val="3DD80E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2212641"/>
    <w:multiLevelType w:val="multilevel"/>
    <w:tmpl w:val="7DFEEB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35B2DD3"/>
    <w:multiLevelType w:val="multilevel"/>
    <w:tmpl w:val="4E2A18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4ED6984"/>
    <w:multiLevelType w:val="multilevel"/>
    <w:tmpl w:val="56EC0E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52C757E"/>
    <w:multiLevelType w:val="multilevel"/>
    <w:tmpl w:val="670CA6FA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20"/>
  </w:num>
  <w:num w:numId="3">
    <w:abstractNumId w:val="15"/>
  </w:num>
  <w:num w:numId="4">
    <w:abstractNumId w:val="4"/>
  </w:num>
  <w:num w:numId="5">
    <w:abstractNumId w:val="22"/>
  </w:num>
  <w:num w:numId="6">
    <w:abstractNumId w:val="14"/>
  </w:num>
  <w:num w:numId="7">
    <w:abstractNumId w:val="9"/>
  </w:num>
  <w:num w:numId="8">
    <w:abstractNumId w:val="10"/>
  </w:num>
  <w:num w:numId="9">
    <w:abstractNumId w:val="5"/>
  </w:num>
  <w:num w:numId="10">
    <w:abstractNumId w:val="13"/>
  </w:num>
  <w:num w:numId="11">
    <w:abstractNumId w:val="21"/>
  </w:num>
  <w:num w:numId="12">
    <w:abstractNumId w:val="19"/>
  </w:num>
  <w:num w:numId="13">
    <w:abstractNumId w:val="16"/>
  </w:num>
  <w:num w:numId="14">
    <w:abstractNumId w:val="17"/>
  </w:num>
  <w:num w:numId="15">
    <w:abstractNumId w:val="3"/>
  </w:num>
  <w:num w:numId="16">
    <w:abstractNumId w:val="8"/>
  </w:num>
  <w:num w:numId="17">
    <w:abstractNumId w:val="2"/>
  </w:num>
  <w:num w:numId="18">
    <w:abstractNumId w:val="7"/>
  </w:num>
  <w:num w:numId="19">
    <w:abstractNumId w:val="11"/>
  </w:num>
  <w:num w:numId="20">
    <w:abstractNumId w:val="12"/>
  </w:num>
  <w:num w:numId="21">
    <w:abstractNumId w:val="6"/>
  </w:num>
  <w:num w:numId="22">
    <w:abstractNumId w:val="0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C44"/>
    <w:rsid w:val="00012060"/>
    <w:rsid w:val="00015E3F"/>
    <w:rsid w:val="00032ACB"/>
    <w:rsid w:val="000460CA"/>
    <w:rsid w:val="000822B8"/>
    <w:rsid w:val="0008425E"/>
    <w:rsid w:val="00086FEA"/>
    <w:rsid w:val="00092A62"/>
    <w:rsid w:val="000A1295"/>
    <w:rsid w:val="000A610F"/>
    <w:rsid w:val="000A78B8"/>
    <w:rsid w:val="000B103B"/>
    <w:rsid w:val="000C0C70"/>
    <w:rsid w:val="000D3038"/>
    <w:rsid w:val="000D5F48"/>
    <w:rsid w:val="000E2ABD"/>
    <w:rsid w:val="000E6596"/>
    <w:rsid w:val="001328CB"/>
    <w:rsid w:val="00177F0D"/>
    <w:rsid w:val="001804FE"/>
    <w:rsid w:val="0018201F"/>
    <w:rsid w:val="001901E0"/>
    <w:rsid w:val="001921A6"/>
    <w:rsid w:val="00193FD6"/>
    <w:rsid w:val="001979FB"/>
    <w:rsid w:val="001A460B"/>
    <w:rsid w:val="001A754C"/>
    <w:rsid w:val="001C00E8"/>
    <w:rsid w:val="001C3E3D"/>
    <w:rsid w:val="001D2D74"/>
    <w:rsid w:val="001E3F99"/>
    <w:rsid w:val="001E495D"/>
    <w:rsid w:val="001F122E"/>
    <w:rsid w:val="001F4E7C"/>
    <w:rsid w:val="00202C81"/>
    <w:rsid w:val="00214476"/>
    <w:rsid w:val="00220528"/>
    <w:rsid w:val="0022185A"/>
    <w:rsid w:val="00227C44"/>
    <w:rsid w:val="00234023"/>
    <w:rsid w:val="002505F2"/>
    <w:rsid w:val="0028352C"/>
    <w:rsid w:val="002866B2"/>
    <w:rsid w:val="0029757F"/>
    <w:rsid w:val="002A5540"/>
    <w:rsid w:val="002C33A8"/>
    <w:rsid w:val="002F33A6"/>
    <w:rsid w:val="002F6C1D"/>
    <w:rsid w:val="00312D2B"/>
    <w:rsid w:val="00326DA8"/>
    <w:rsid w:val="0035032E"/>
    <w:rsid w:val="003505E9"/>
    <w:rsid w:val="00365637"/>
    <w:rsid w:val="00381429"/>
    <w:rsid w:val="00392B9D"/>
    <w:rsid w:val="003A29B1"/>
    <w:rsid w:val="003D12E1"/>
    <w:rsid w:val="003D30CC"/>
    <w:rsid w:val="003D41A0"/>
    <w:rsid w:val="003E1189"/>
    <w:rsid w:val="00410A70"/>
    <w:rsid w:val="00412321"/>
    <w:rsid w:val="00431642"/>
    <w:rsid w:val="00437FCE"/>
    <w:rsid w:val="004543A9"/>
    <w:rsid w:val="00455140"/>
    <w:rsid w:val="00460FA7"/>
    <w:rsid w:val="00464EB4"/>
    <w:rsid w:val="004767D9"/>
    <w:rsid w:val="00485DB0"/>
    <w:rsid w:val="004874F1"/>
    <w:rsid w:val="004A21D4"/>
    <w:rsid w:val="004C4B6B"/>
    <w:rsid w:val="004D0254"/>
    <w:rsid w:val="004D087B"/>
    <w:rsid w:val="004E06BD"/>
    <w:rsid w:val="004E79D5"/>
    <w:rsid w:val="004F1301"/>
    <w:rsid w:val="00512BC5"/>
    <w:rsid w:val="0051671B"/>
    <w:rsid w:val="0053736D"/>
    <w:rsid w:val="00542F76"/>
    <w:rsid w:val="005476B4"/>
    <w:rsid w:val="00564D00"/>
    <w:rsid w:val="00577529"/>
    <w:rsid w:val="00577F22"/>
    <w:rsid w:val="005828A4"/>
    <w:rsid w:val="005837AC"/>
    <w:rsid w:val="005900BB"/>
    <w:rsid w:val="005A238E"/>
    <w:rsid w:val="005C5BCC"/>
    <w:rsid w:val="005E3B70"/>
    <w:rsid w:val="00601539"/>
    <w:rsid w:val="006146A1"/>
    <w:rsid w:val="006316FE"/>
    <w:rsid w:val="00633353"/>
    <w:rsid w:val="00634E04"/>
    <w:rsid w:val="00635768"/>
    <w:rsid w:val="0064469E"/>
    <w:rsid w:val="00652112"/>
    <w:rsid w:val="00654DFD"/>
    <w:rsid w:val="0067496A"/>
    <w:rsid w:val="00680F8C"/>
    <w:rsid w:val="006816C1"/>
    <w:rsid w:val="0068473A"/>
    <w:rsid w:val="00693503"/>
    <w:rsid w:val="006B0C62"/>
    <w:rsid w:val="006C0454"/>
    <w:rsid w:val="006C798A"/>
    <w:rsid w:val="006E5F6B"/>
    <w:rsid w:val="006F2353"/>
    <w:rsid w:val="006F36E8"/>
    <w:rsid w:val="007044E1"/>
    <w:rsid w:val="007053FE"/>
    <w:rsid w:val="00705B10"/>
    <w:rsid w:val="00711FF5"/>
    <w:rsid w:val="007330CF"/>
    <w:rsid w:val="007349A7"/>
    <w:rsid w:val="00741A4D"/>
    <w:rsid w:val="007469DD"/>
    <w:rsid w:val="0076074A"/>
    <w:rsid w:val="007624D9"/>
    <w:rsid w:val="00776033"/>
    <w:rsid w:val="00794099"/>
    <w:rsid w:val="007D0918"/>
    <w:rsid w:val="007D74DF"/>
    <w:rsid w:val="007E0BB2"/>
    <w:rsid w:val="007F779B"/>
    <w:rsid w:val="008023FE"/>
    <w:rsid w:val="00811674"/>
    <w:rsid w:val="00813F6D"/>
    <w:rsid w:val="00822198"/>
    <w:rsid w:val="00823C77"/>
    <w:rsid w:val="00823E4B"/>
    <w:rsid w:val="00827D44"/>
    <w:rsid w:val="00842762"/>
    <w:rsid w:val="008446EB"/>
    <w:rsid w:val="00845E2B"/>
    <w:rsid w:val="008518B3"/>
    <w:rsid w:val="00855E4D"/>
    <w:rsid w:val="00863D25"/>
    <w:rsid w:val="00871B2E"/>
    <w:rsid w:val="00883330"/>
    <w:rsid w:val="00884D55"/>
    <w:rsid w:val="00893E9B"/>
    <w:rsid w:val="008A3319"/>
    <w:rsid w:val="008B4766"/>
    <w:rsid w:val="008E534F"/>
    <w:rsid w:val="008F26EF"/>
    <w:rsid w:val="008F38D6"/>
    <w:rsid w:val="0090614D"/>
    <w:rsid w:val="009077B7"/>
    <w:rsid w:val="009371D6"/>
    <w:rsid w:val="009524CA"/>
    <w:rsid w:val="00984650"/>
    <w:rsid w:val="00995501"/>
    <w:rsid w:val="009B370C"/>
    <w:rsid w:val="009C4D16"/>
    <w:rsid w:val="009E66CF"/>
    <w:rsid w:val="009E738C"/>
    <w:rsid w:val="009F342D"/>
    <w:rsid w:val="00A0246C"/>
    <w:rsid w:val="00A029BC"/>
    <w:rsid w:val="00A02BBC"/>
    <w:rsid w:val="00A04838"/>
    <w:rsid w:val="00A074DF"/>
    <w:rsid w:val="00A25BDF"/>
    <w:rsid w:val="00A26893"/>
    <w:rsid w:val="00A32E7F"/>
    <w:rsid w:val="00A37406"/>
    <w:rsid w:val="00A42BCD"/>
    <w:rsid w:val="00A639CF"/>
    <w:rsid w:val="00A70A5D"/>
    <w:rsid w:val="00A73891"/>
    <w:rsid w:val="00A76109"/>
    <w:rsid w:val="00A822BF"/>
    <w:rsid w:val="00A828FC"/>
    <w:rsid w:val="00A86012"/>
    <w:rsid w:val="00AA5078"/>
    <w:rsid w:val="00AB057F"/>
    <w:rsid w:val="00AB08CE"/>
    <w:rsid w:val="00AC3C72"/>
    <w:rsid w:val="00AC715D"/>
    <w:rsid w:val="00AE382E"/>
    <w:rsid w:val="00AF224E"/>
    <w:rsid w:val="00B01D06"/>
    <w:rsid w:val="00B10D3F"/>
    <w:rsid w:val="00B12E89"/>
    <w:rsid w:val="00B228F4"/>
    <w:rsid w:val="00B25EAF"/>
    <w:rsid w:val="00B31BCF"/>
    <w:rsid w:val="00B42F7C"/>
    <w:rsid w:val="00B54163"/>
    <w:rsid w:val="00B71BC9"/>
    <w:rsid w:val="00B82A6D"/>
    <w:rsid w:val="00B86054"/>
    <w:rsid w:val="00BC590A"/>
    <w:rsid w:val="00BD0C5E"/>
    <w:rsid w:val="00BD3E36"/>
    <w:rsid w:val="00BD593A"/>
    <w:rsid w:val="00BE4099"/>
    <w:rsid w:val="00BE4769"/>
    <w:rsid w:val="00BE7136"/>
    <w:rsid w:val="00BF5D8D"/>
    <w:rsid w:val="00BF78B4"/>
    <w:rsid w:val="00C0288C"/>
    <w:rsid w:val="00C0574E"/>
    <w:rsid w:val="00C10E44"/>
    <w:rsid w:val="00C11B6C"/>
    <w:rsid w:val="00C31FD5"/>
    <w:rsid w:val="00C3611D"/>
    <w:rsid w:val="00C63A60"/>
    <w:rsid w:val="00C76E5B"/>
    <w:rsid w:val="00C8022D"/>
    <w:rsid w:val="00C80686"/>
    <w:rsid w:val="00C86A3B"/>
    <w:rsid w:val="00C900AB"/>
    <w:rsid w:val="00C90271"/>
    <w:rsid w:val="00C96CC7"/>
    <w:rsid w:val="00CA5242"/>
    <w:rsid w:val="00CA6687"/>
    <w:rsid w:val="00CC79DE"/>
    <w:rsid w:val="00CD5414"/>
    <w:rsid w:val="00CD6DDA"/>
    <w:rsid w:val="00CE4D5A"/>
    <w:rsid w:val="00D0380E"/>
    <w:rsid w:val="00D06FFD"/>
    <w:rsid w:val="00D14D7F"/>
    <w:rsid w:val="00D27C26"/>
    <w:rsid w:val="00D3087C"/>
    <w:rsid w:val="00D322DC"/>
    <w:rsid w:val="00D3664E"/>
    <w:rsid w:val="00D71ECA"/>
    <w:rsid w:val="00D7573C"/>
    <w:rsid w:val="00DB2C4A"/>
    <w:rsid w:val="00DB6999"/>
    <w:rsid w:val="00DC0814"/>
    <w:rsid w:val="00DC2EB2"/>
    <w:rsid w:val="00DC3A86"/>
    <w:rsid w:val="00DE6C4A"/>
    <w:rsid w:val="00E14D22"/>
    <w:rsid w:val="00E21AD8"/>
    <w:rsid w:val="00E27BB6"/>
    <w:rsid w:val="00E3637D"/>
    <w:rsid w:val="00E5028D"/>
    <w:rsid w:val="00E509CF"/>
    <w:rsid w:val="00E5148B"/>
    <w:rsid w:val="00E834D0"/>
    <w:rsid w:val="00EA73B4"/>
    <w:rsid w:val="00EC1417"/>
    <w:rsid w:val="00EC193C"/>
    <w:rsid w:val="00EC5CB5"/>
    <w:rsid w:val="00ED089F"/>
    <w:rsid w:val="00ED2300"/>
    <w:rsid w:val="00EE45EF"/>
    <w:rsid w:val="00F01DAD"/>
    <w:rsid w:val="00F07915"/>
    <w:rsid w:val="00F11231"/>
    <w:rsid w:val="00F17481"/>
    <w:rsid w:val="00F2014B"/>
    <w:rsid w:val="00F238A9"/>
    <w:rsid w:val="00F23E8E"/>
    <w:rsid w:val="00F34240"/>
    <w:rsid w:val="00F367A4"/>
    <w:rsid w:val="00F41A4A"/>
    <w:rsid w:val="00F51E58"/>
    <w:rsid w:val="00F52657"/>
    <w:rsid w:val="00F55D16"/>
    <w:rsid w:val="00F64C5A"/>
    <w:rsid w:val="00F6586D"/>
    <w:rsid w:val="00F67883"/>
    <w:rsid w:val="00F73DB7"/>
    <w:rsid w:val="00F76B00"/>
    <w:rsid w:val="00F82C82"/>
    <w:rsid w:val="00F8388C"/>
    <w:rsid w:val="00F868BB"/>
    <w:rsid w:val="00F90FE6"/>
    <w:rsid w:val="00F93E14"/>
    <w:rsid w:val="00F966BF"/>
    <w:rsid w:val="00FC10AD"/>
    <w:rsid w:val="00FD7641"/>
    <w:rsid w:val="00FE397C"/>
    <w:rsid w:val="00FF0981"/>
    <w:rsid w:val="00FF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C4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2A62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092A6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27C4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227C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092A62"/>
    <w:rPr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092A62"/>
    <w:rPr>
      <w:rFonts w:ascii="Arial" w:hAnsi="Arial" w:cs="Arial"/>
      <w:b/>
      <w:bCs/>
      <w:sz w:val="26"/>
      <w:szCs w:val="26"/>
    </w:rPr>
  </w:style>
  <w:style w:type="paragraph" w:styleId="a4">
    <w:name w:val="header"/>
    <w:basedOn w:val="a"/>
    <w:link w:val="a5"/>
    <w:uiPriority w:val="99"/>
    <w:rsid w:val="00092A6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92A62"/>
    <w:rPr>
      <w:sz w:val="24"/>
      <w:szCs w:val="24"/>
    </w:rPr>
  </w:style>
  <w:style w:type="paragraph" w:styleId="a6">
    <w:name w:val="footer"/>
    <w:basedOn w:val="a"/>
    <w:link w:val="a7"/>
    <w:rsid w:val="00092A6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092A62"/>
    <w:rPr>
      <w:sz w:val="24"/>
      <w:szCs w:val="24"/>
    </w:rPr>
  </w:style>
  <w:style w:type="character" w:customStyle="1" w:styleId="31">
    <w:name w:val="Основной текст (3)_"/>
    <w:link w:val="32"/>
    <w:locked/>
    <w:rsid w:val="007D0918"/>
    <w:rPr>
      <w:spacing w:val="1"/>
      <w:sz w:val="25"/>
      <w:szCs w:val="25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7D0918"/>
    <w:pPr>
      <w:widowControl w:val="0"/>
      <w:shd w:val="clear" w:color="auto" w:fill="FFFFFF"/>
      <w:spacing w:before="600" w:after="120" w:line="322" w:lineRule="exact"/>
      <w:jc w:val="both"/>
    </w:pPr>
    <w:rPr>
      <w:spacing w:val="1"/>
      <w:sz w:val="25"/>
      <w:szCs w:val="25"/>
      <w:shd w:val="clear" w:color="auto" w:fill="FFFFFF"/>
    </w:rPr>
  </w:style>
  <w:style w:type="paragraph" w:customStyle="1" w:styleId="ConsPlusNormal">
    <w:name w:val="ConsPlusNormal"/>
    <w:qFormat/>
    <w:rsid w:val="0076074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76074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rsid w:val="0076074A"/>
    <w:pPr>
      <w:widowControl w:val="0"/>
      <w:autoSpaceDE w:val="0"/>
      <w:autoSpaceDN w:val="0"/>
    </w:pPr>
    <w:rPr>
      <w:rFonts w:ascii="Tahoma" w:hAnsi="Tahoma" w:cs="Tahoma"/>
    </w:rPr>
  </w:style>
  <w:style w:type="character" w:styleId="a8">
    <w:name w:val="Hyperlink"/>
    <w:basedOn w:val="a0"/>
    <w:uiPriority w:val="99"/>
    <w:unhideWhenUsed/>
    <w:rsid w:val="0076074A"/>
    <w:rPr>
      <w:color w:val="0000FF"/>
      <w:u w:val="single"/>
    </w:rPr>
  </w:style>
  <w:style w:type="paragraph" w:styleId="a9">
    <w:name w:val="Balloon Text"/>
    <w:basedOn w:val="a"/>
    <w:link w:val="aa"/>
    <w:rsid w:val="001921A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921A6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1E3F99"/>
  </w:style>
  <w:style w:type="paragraph" w:customStyle="1" w:styleId="Default">
    <w:name w:val="Default"/>
    <w:uiPriority w:val="99"/>
    <w:rsid w:val="0001206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FF2BEF"/>
    <w:pPr>
      <w:ind w:left="720"/>
      <w:contextualSpacing/>
    </w:pPr>
  </w:style>
  <w:style w:type="character" w:customStyle="1" w:styleId="ad">
    <w:name w:val="Основной текст_"/>
    <w:basedOn w:val="a0"/>
    <w:link w:val="11"/>
    <w:rsid w:val="00FF2BEF"/>
    <w:rPr>
      <w:sz w:val="28"/>
      <w:szCs w:val="28"/>
    </w:rPr>
  </w:style>
  <w:style w:type="character" w:customStyle="1" w:styleId="12">
    <w:name w:val="Заголовок №1_"/>
    <w:basedOn w:val="a0"/>
    <w:link w:val="13"/>
    <w:rsid w:val="00FF2BEF"/>
    <w:rPr>
      <w:b/>
      <w:bCs/>
      <w:sz w:val="28"/>
      <w:szCs w:val="28"/>
    </w:rPr>
  </w:style>
  <w:style w:type="character" w:customStyle="1" w:styleId="ae">
    <w:name w:val="Другое_"/>
    <w:basedOn w:val="a0"/>
    <w:link w:val="af"/>
    <w:rsid w:val="00FF2BEF"/>
    <w:rPr>
      <w:sz w:val="28"/>
      <w:szCs w:val="28"/>
    </w:rPr>
  </w:style>
  <w:style w:type="paragraph" w:customStyle="1" w:styleId="11">
    <w:name w:val="Основной текст1"/>
    <w:basedOn w:val="a"/>
    <w:link w:val="ad"/>
    <w:rsid w:val="00FF2BEF"/>
    <w:pPr>
      <w:widowControl w:val="0"/>
      <w:ind w:firstLine="400"/>
    </w:pPr>
    <w:rPr>
      <w:sz w:val="28"/>
      <w:szCs w:val="28"/>
    </w:rPr>
  </w:style>
  <w:style w:type="paragraph" w:customStyle="1" w:styleId="13">
    <w:name w:val="Заголовок №1"/>
    <w:basedOn w:val="a"/>
    <w:link w:val="12"/>
    <w:rsid w:val="00FF2BEF"/>
    <w:pPr>
      <w:widowControl w:val="0"/>
      <w:jc w:val="center"/>
      <w:outlineLvl w:val="0"/>
    </w:pPr>
    <w:rPr>
      <w:b/>
      <w:bCs/>
      <w:sz w:val="28"/>
      <w:szCs w:val="28"/>
    </w:rPr>
  </w:style>
  <w:style w:type="paragraph" w:customStyle="1" w:styleId="af">
    <w:name w:val="Другое"/>
    <w:basedOn w:val="a"/>
    <w:link w:val="ae"/>
    <w:rsid w:val="00FF2BEF"/>
    <w:pPr>
      <w:widowControl w:val="0"/>
      <w:ind w:firstLine="400"/>
    </w:pPr>
    <w:rPr>
      <w:sz w:val="28"/>
      <w:szCs w:val="28"/>
    </w:rPr>
  </w:style>
  <w:style w:type="character" w:customStyle="1" w:styleId="WW8Num3z0">
    <w:name w:val="WW8Num3z0"/>
    <w:rsid w:val="00B54163"/>
    <w:rPr>
      <w:rFonts w:hint="default"/>
    </w:rPr>
  </w:style>
  <w:style w:type="paragraph" w:styleId="af0">
    <w:name w:val="No Spacing"/>
    <w:uiPriority w:val="1"/>
    <w:qFormat/>
    <w:rsid w:val="00652112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4">
    <w:name w:val="Сетка таблицы1"/>
    <w:basedOn w:val="a1"/>
    <w:next w:val="a3"/>
    <w:rsid w:val="00E3637D"/>
    <w:rPr>
      <w:rFonts w:asciiTheme="minorHAnsi" w:eastAsiaTheme="minorHAnsi" w:hAnsiTheme="minorHAnsi" w:cstheme="minorBidi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C4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2A62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092A6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27C4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227C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092A62"/>
    <w:rPr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092A62"/>
    <w:rPr>
      <w:rFonts w:ascii="Arial" w:hAnsi="Arial" w:cs="Arial"/>
      <w:b/>
      <w:bCs/>
      <w:sz w:val="26"/>
      <w:szCs w:val="26"/>
    </w:rPr>
  </w:style>
  <w:style w:type="paragraph" w:styleId="a4">
    <w:name w:val="header"/>
    <w:basedOn w:val="a"/>
    <w:link w:val="a5"/>
    <w:uiPriority w:val="99"/>
    <w:rsid w:val="00092A6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92A62"/>
    <w:rPr>
      <w:sz w:val="24"/>
      <w:szCs w:val="24"/>
    </w:rPr>
  </w:style>
  <w:style w:type="paragraph" w:styleId="a6">
    <w:name w:val="footer"/>
    <w:basedOn w:val="a"/>
    <w:link w:val="a7"/>
    <w:rsid w:val="00092A6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092A62"/>
    <w:rPr>
      <w:sz w:val="24"/>
      <w:szCs w:val="24"/>
    </w:rPr>
  </w:style>
  <w:style w:type="character" w:customStyle="1" w:styleId="31">
    <w:name w:val="Основной текст (3)_"/>
    <w:link w:val="32"/>
    <w:locked/>
    <w:rsid w:val="007D0918"/>
    <w:rPr>
      <w:spacing w:val="1"/>
      <w:sz w:val="25"/>
      <w:szCs w:val="25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7D0918"/>
    <w:pPr>
      <w:widowControl w:val="0"/>
      <w:shd w:val="clear" w:color="auto" w:fill="FFFFFF"/>
      <w:spacing w:before="600" w:after="120" w:line="322" w:lineRule="exact"/>
      <w:jc w:val="both"/>
    </w:pPr>
    <w:rPr>
      <w:spacing w:val="1"/>
      <w:sz w:val="25"/>
      <w:szCs w:val="25"/>
      <w:shd w:val="clear" w:color="auto" w:fill="FFFFFF"/>
    </w:rPr>
  </w:style>
  <w:style w:type="paragraph" w:customStyle="1" w:styleId="ConsPlusNormal">
    <w:name w:val="ConsPlusNormal"/>
    <w:qFormat/>
    <w:rsid w:val="0076074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76074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rsid w:val="0076074A"/>
    <w:pPr>
      <w:widowControl w:val="0"/>
      <w:autoSpaceDE w:val="0"/>
      <w:autoSpaceDN w:val="0"/>
    </w:pPr>
    <w:rPr>
      <w:rFonts w:ascii="Tahoma" w:hAnsi="Tahoma" w:cs="Tahoma"/>
    </w:rPr>
  </w:style>
  <w:style w:type="character" w:styleId="a8">
    <w:name w:val="Hyperlink"/>
    <w:basedOn w:val="a0"/>
    <w:uiPriority w:val="99"/>
    <w:unhideWhenUsed/>
    <w:rsid w:val="0076074A"/>
    <w:rPr>
      <w:color w:val="0000FF"/>
      <w:u w:val="single"/>
    </w:rPr>
  </w:style>
  <w:style w:type="paragraph" w:styleId="a9">
    <w:name w:val="Balloon Text"/>
    <w:basedOn w:val="a"/>
    <w:link w:val="aa"/>
    <w:rsid w:val="001921A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921A6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1E3F99"/>
  </w:style>
  <w:style w:type="paragraph" w:customStyle="1" w:styleId="Default">
    <w:name w:val="Default"/>
    <w:uiPriority w:val="99"/>
    <w:rsid w:val="0001206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FF2BEF"/>
    <w:pPr>
      <w:ind w:left="720"/>
      <w:contextualSpacing/>
    </w:pPr>
  </w:style>
  <w:style w:type="character" w:customStyle="1" w:styleId="ad">
    <w:name w:val="Основной текст_"/>
    <w:basedOn w:val="a0"/>
    <w:link w:val="11"/>
    <w:rsid w:val="00FF2BEF"/>
    <w:rPr>
      <w:sz w:val="28"/>
      <w:szCs w:val="28"/>
    </w:rPr>
  </w:style>
  <w:style w:type="character" w:customStyle="1" w:styleId="12">
    <w:name w:val="Заголовок №1_"/>
    <w:basedOn w:val="a0"/>
    <w:link w:val="13"/>
    <w:rsid w:val="00FF2BEF"/>
    <w:rPr>
      <w:b/>
      <w:bCs/>
      <w:sz w:val="28"/>
      <w:szCs w:val="28"/>
    </w:rPr>
  </w:style>
  <w:style w:type="character" w:customStyle="1" w:styleId="ae">
    <w:name w:val="Другое_"/>
    <w:basedOn w:val="a0"/>
    <w:link w:val="af"/>
    <w:rsid w:val="00FF2BEF"/>
    <w:rPr>
      <w:sz w:val="28"/>
      <w:szCs w:val="28"/>
    </w:rPr>
  </w:style>
  <w:style w:type="paragraph" w:customStyle="1" w:styleId="11">
    <w:name w:val="Основной текст1"/>
    <w:basedOn w:val="a"/>
    <w:link w:val="ad"/>
    <w:rsid w:val="00FF2BEF"/>
    <w:pPr>
      <w:widowControl w:val="0"/>
      <w:ind w:firstLine="400"/>
    </w:pPr>
    <w:rPr>
      <w:sz w:val="28"/>
      <w:szCs w:val="28"/>
    </w:rPr>
  </w:style>
  <w:style w:type="paragraph" w:customStyle="1" w:styleId="13">
    <w:name w:val="Заголовок №1"/>
    <w:basedOn w:val="a"/>
    <w:link w:val="12"/>
    <w:rsid w:val="00FF2BEF"/>
    <w:pPr>
      <w:widowControl w:val="0"/>
      <w:jc w:val="center"/>
      <w:outlineLvl w:val="0"/>
    </w:pPr>
    <w:rPr>
      <w:b/>
      <w:bCs/>
      <w:sz w:val="28"/>
      <w:szCs w:val="28"/>
    </w:rPr>
  </w:style>
  <w:style w:type="paragraph" w:customStyle="1" w:styleId="af">
    <w:name w:val="Другое"/>
    <w:basedOn w:val="a"/>
    <w:link w:val="ae"/>
    <w:rsid w:val="00FF2BEF"/>
    <w:pPr>
      <w:widowControl w:val="0"/>
      <w:ind w:firstLine="400"/>
    </w:pPr>
    <w:rPr>
      <w:sz w:val="28"/>
      <w:szCs w:val="28"/>
    </w:rPr>
  </w:style>
  <w:style w:type="character" w:customStyle="1" w:styleId="WW8Num3z0">
    <w:name w:val="WW8Num3z0"/>
    <w:rsid w:val="00B54163"/>
    <w:rPr>
      <w:rFonts w:hint="default"/>
    </w:rPr>
  </w:style>
  <w:style w:type="paragraph" w:styleId="af0">
    <w:name w:val="No Spacing"/>
    <w:uiPriority w:val="1"/>
    <w:qFormat/>
    <w:rsid w:val="00652112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4">
    <w:name w:val="Сетка таблицы1"/>
    <w:basedOn w:val="a1"/>
    <w:next w:val="a3"/>
    <w:rsid w:val="00E3637D"/>
    <w:rPr>
      <w:rFonts w:asciiTheme="minorHAnsi" w:eastAsiaTheme="minorHAnsi" w:hAnsiTheme="minorHAnsi" w:cstheme="minorBidi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2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volokonovskij-r31.gosweb.gosuslugi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F8A0F-CF18-4250-88B7-518E9B655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1236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8266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</cp:lastModifiedBy>
  <cp:revision>2</cp:revision>
  <cp:lastPrinted>2026-04-17T07:50:00Z</cp:lastPrinted>
  <dcterms:created xsi:type="dcterms:W3CDTF">2026-04-28T07:35:00Z</dcterms:created>
  <dcterms:modified xsi:type="dcterms:W3CDTF">2026-04-28T07:35:00Z</dcterms:modified>
</cp:coreProperties>
</file>