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A7D" w:rsidRPr="008511D8" w:rsidRDefault="00BC0976" w:rsidP="00C40A7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1" o:spid="_x0000_s1026" type="#_x0000_t75" alt="Герб-к1" style="position:absolute;left:0;text-align:left;margin-left:218.35pt;margin-top:.05pt;width:41.8pt;height:50.25pt;z-index:1;visibility:visible">
            <v:imagedata r:id="rId7" o:title="Герб-к1"/>
            <w10:wrap type="square" side="left"/>
          </v:shape>
        </w:pict>
      </w:r>
      <w:r w:rsidR="00C40A7D" w:rsidRPr="00F93708">
        <w:rPr>
          <w:rFonts w:ascii="Arial" w:hAnsi="Arial" w:cs="Arial"/>
          <w:sz w:val="28"/>
        </w:rPr>
        <w:br w:type="textWrapping" w:clear="all"/>
      </w:r>
    </w:p>
    <w:p w:rsidR="00C40A7D" w:rsidRDefault="00C40A7D" w:rsidP="00C40A7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ВОЛОКОНОВСКИЙ МУНИЦИПАЛЬНЫЙ ОКРУГ</w:t>
      </w:r>
    </w:p>
    <w:p w:rsidR="00C40A7D" w:rsidRPr="00BA3E9B" w:rsidRDefault="00C40A7D" w:rsidP="00C40A7D">
      <w:pPr>
        <w:jc w:val="center"/>
        <w:rPr>
          <w:rFonts w:ascii="Arial" w:hAnsi="Arial" w:cs="Arial"/>
          <w:b/>
          <w:sz w:val="20"/>
          <w:szCs w:val="20"/>
        </w:rPr>
      </w:pPr>
    </w:p>
    <w:p w:rsidR="00C40A7D" w:rsidRPr="008511D8" w:rsidRDefault="00C40A7D" w:rsidP="00C40A7D">
      <w:pPr>
        <w:jc w:val="center"/>
        <w:rPr>
          <w:rFonts w:ascii="Arial Narrow" w:hAnsi="Arial Narrow" w:cs="Arial"/>
          <w:b/>
          <w:sz w:val="36"/>
        </w:rPr>
      </w:pPr>
      <w:r w:rsidRPr="008511D8">
        <w:rPr>
          <w:rFonts w:ascii="Arial Narrow" w:hAnsi="Arial Narrow" w:cs="Arial"/>
          <w:b/>
          <w:sz w:val="36"/>
        </w:rPr>
        <w:t>АДМИНИСТРАЦИ</w:t>
      </w:r>
      <w:r>
        <w:rPr>
          <w:rFonts w:ascii="Arial Narrow" w:hAnsi="Arial Narrow" w:cs="Arial"/>
          <w:b/>
          <w:sz w:val="36"/>
        </w:rPr>
        <w:t>Я</w:t>
      </w:r>
      <w:r w:rsidRPr="008511D8">
        <w:rPr>
          <w:rFonts w:ascii="Arial Narrow" w:hAnsi="Arial Narrow" w:cs="Arial"/>
          <w:b/>
          <w:sz w:val="36"/>
        </w:rPr>
        <w:t xml:space="preserve"> </w:t>
      </w:r>
    </w:p>
    <w:p w:rsidR="00C40A7D" w:rsidRPr="008511D8" w:rsidRDefault="00C40A7D" w:rsidP="00C40A7D">
      <w:pPr>
        <w:jc w:val="center"/>
        <w:rPr>
          <w:rFonts w:ascii="Arial Narrow" w:hAnsi="Arial Narrow" w:cs="Arial"/>
          <w:b/>
          <w:sz w:val="36"/>
        </w:rPr>
      </w:pPr>
      <w:r>
        <w:rPr>
          <w:rFonts w:ascii="Arial Narrow" w:hAnsi="Arial Narrow" w:cs="Arial"/>
          <w:b/>
          <w:sz w:val="36"/>
        </w:rPr>
        <w:t xml:space="preserve">ВОЛОКОНОВСКОГО </w:t>
      </w:r>
      <w:r w:rsidRPr="008511D8">
        <w:rPr>
          <w:rFonts w:ascii="Arial Narrow" w:hAnsi="Arial Narrow" w:cs="Arial"/>
          <w:b/>
          <w:sz w:val="36"/>
        </w:rPr>
        <w:t xml:space="preserve">МУНИЦИПАЛЬНОГО </w:t>
      </w:r>
      <w:r>
        <w:rPr>
          <w:rFonts w:ascii="Arial Narrow" w:hAnsi="Arial Narrow" w:cs="Arial"/>
          <w:b/>
          <w:sz w:val="36"/>
        </w:rPr>
        <w:t>ОКРУГА</w:t>
      </w:r>
    </w:p>
    <w:p w:rsidR="00C40A7D" w:rsidRPr="008511D8" w:rsidRDefault="00C40A7D" w:rsidP="00C40A7D">
      <w:pPr>
        <w:jc w:val="center"/>
        <w:rPr>
          <w:rFonts w:ascii="Arial Narrow" w:hAnsi="Arial Narrow" w:cs="Arial"/>
          <w:b/>
          <w:sz w:val="36"/>
          <w:szCs w:val="44"/>
        </w:rPr>
      </w:pPr>
      <w:r w:rsidRPr="008511D8">
        <w:rPr>
          <w:rFonts w:ascii="Arial Narrow" w:hAnsi="Arial Narrow" w:cs="Arial"/>
          <w:b/>
          <w:sz w:val="36"/>
        </w:rPr>
        <w:t>БЕЛГОРОДСКОЙ ОБЛАСТИ</w:t>
      </w:r>
    </w:p>
    <w:p w:rsidR="00C40A7D" w:rsidRPr="00244D37" w:rsidRDefault="00C40A7D" w:rsidP="00C40A7D">
      <w:pPr>
        <w:jc w:val="center"/>
        <w:rPr>
          <w:rFonts w:ascii="Arial" w:hAnsi="Arial" w:cs="Arial"/>
          <w:sz w:val="32"/>
          <w:szCs w:val="32"/>
        </w:rPr>
      </w:pPr>
      <w:r w:rsidRPr="00244D37">
        <w:rPr>
          <w:rFonts w:ascii="Arial" w:hAnsi="Arial" w:cs="Arial"/>
          <w:sz w:val="32"/>
          <w:szCs w:val="32"/>
        </w:rPr>
        <w:t>Р А С П О Р Я Ж Е Н И Е</w:t>
      </w:r>
    </w:p>
    <w:p w:rsidR="00C40A7D" w:rsidRPr="00271EF0" w:rsidRDefault="00C40A7D" w:rsidP="00C40A7D">
      <w:pPr>
        <w:jc w:val="center"/>
        <w:rPr>
          <w:rFonts w:ascii="Arial" w:hAnsi="Arial" w:cs="Arial"/>
          <w:b/>
          <w:sz w:val="17"/>
          <w:szCs w:val="17"/>
        </w:rPr>
      </w:pPr>
      <w:r w:rsidRPr="00271EF0">
        <w:rPr>
          <w:rFonts w:ascii="Arial" w:hAnsi="Arial" w:cs="Arial"/>
          <w:b/>
          <w:sz w:val="17"/>
          <w:szCs w:val="17"/>
        </w:rPr>
        <w:t>Волоконовка</w:t>
      </w:r>
    </w:p>
    <w:p w:rsidR="00C40A7D" w:rsidRPr="00C12004" w:rsidRDefault="00C40A7D" w:rsidP="00C40A7D">
      <w:pPr>
        <w:jc w:val="both"/>
        <w:rPr>
          <w:sz w:val="18"/>
        </w:rPr>
      </w:pPr>
    </w:p>
    <w:p w:rsidR="00C40A7D" w:rsidRPr="00C40A7D" w:rsidRDefault="00C40A7D" w:rsidP="00C12004">
      <w:pPr>
        <w:pStyle w:val="caaieiaie1"/>
        <w:framePr w:w="5386" w:h="1921" w:hSpace="180" w:wrap="around" w:vAnchor="text" w:hAnchor="page" w:x="1724" w:y="496"/>
        <w:tabs>
          <w:tab w:val="left" w:pos="142"/>
        </w:tabs>
        <w:jc w:val="both"/>
        <w:rPr>
          <w:b/>
          <w:sz w:val="28"/>
          <w:szCs w:val="28"/>
        </w:rPr>
      </w:pPr>
      <w:r w:rsidRPr="00C40A7D">
        <w:rPr>
          <w:b/>
          <w:sz w:val="28"/>
          <w:szCs w:val="28"/>
        </w:rPr>
        <w:t xml:space="preserve">О создании </w:t>
      </w:r>
      <w:r w:rsidRPr="00C40A7D">
        <w:rPr>
          <w:rFonts w:eastAsia="Calibri"/>
          <w:b/>
          <w:sz w:val="28"/>
          <w:szCs w:val="28"/>
          <w:lang w:eastAsia="en-US"/>
        </w:rPr>
        <w:t>Консилиума по организации и реализации комплексной реабилитации несовершеннолетнего, получившего ранение</w:t>
      </w:r>
      <w:r w:rsidRPr="00C40A7D">
        <w:rPr>
          <w:b/>
          <w:sz w:val="28"/>
          <w:szCs w:val="28"/>
        </w:rPr>
        <w:t xml:space="preserve"> на территории Волоконовского муниципального округа Белгородской области</w:t>
      </w:r>
    </w:p>
    <w:p w:rsidR="0092419E" w:rsidRPr="00C40A7D" w:rsidRDefault="00517177" w:rsidP="00C40A7D">
      <w:pPr>
        <w:spacing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18"/>
        </w:rPr>
        <w:t xml:space="preserve">15 мая </w:t>
      </w:r>
      <w:r w:rsidR="00C40A7D" w:rsidRPr="00271EF0">
        <w:rPr>
          <w:rFonts w:ascii="Arial" w:hAnsi="Arial" w:cs="Arial"/>
          <w:b/>
          <w:sz w:val="18"/>
        </w:rPr>
        <w:t>20</w:t>
      </w:r>
      <w:r>
        <w:rPr>
          <w:rFonts w:ascii="Arial" w:hAnsi="Arial" w:cs="Arial"/>
          <w:b/>
          <w:sz w:val="18"/>
        </w:rPr>
        <w:t>26</w:t>
      </w:r>
      <w:r w:rsidR="00C40A7D" w:rsidRPr="00271EF0">
        <w:rPr>
          <w:rFonts w:ascii="Arial" w:hAnsi="Arial" w:cs="Arial"/>
          <w:b/>
          <w:sz w:val="18"/>
        </w:rPr>
        <w:t xml:space="preserve"> г.                                                                                </w:t>
      </w:r>
      <w:r w:rsidR="00C40A7D">
        <w:rPr>
          <w:rFonts w:ascii="Arial" w:hAnsi="Arial" w:cs="Arial"/>
          <w:b/>
          <w:sz w:val="18"/>
        </w:rPr>
        <w:t xml:space="preserve">         </w:t>
      </w:r>
      <w:r w:rsidR="00C40A7D" w:rsidRPr="00271EF0">
        <w:rPr>
          <w:rFonts w:ascii="Arial" w:hAnsi="Arial" w:cs="Arial"/>
          <w:b/>
          <w:sz w:val="18"/>
        </w:rPr>
        <w:t xml:space="preserve">        </w:t>
      </w:r>
      <w:r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sz w:val="18"/>
        </w:rPr>
        <w:tab/>
      </w:r>
      <w:r w:rsidR="00C40A7D" w:rsidRPr="00271EF0">
        <w:rPr>
          <w:rFonts w:ascii="Arial" w:hAnsi="Arial" w:cs="Arial"/>
          <w:b/>
          <w:sz w:val="18"/>
        </w:rPr>
        <w:t xml:space="preserve">№ </w:t>
      </w:r>
      <w:r>
        <w:rPr>
          <w:rFonts w:ascii="Arial" w:hAnsi="Arial" w:cs="Arial"/>
          <w:b/>
          <w:sz w:val="18"/>
        </w:rPr>
        <w:t>56-01/458</w:t>
      </w:r>
      <w:r w:rsidR="0092419E">
        <w:rPr>
          <w:rFonts w:ascii="Arial" w:hAnsi="Arial" w:cs="Arial"/>
          <w:sz w:val="18"/>
        </w:rPr>
        <w:tab/>
      </w:r>
      <w:r w:rsidR="0092419E">
        <w:rPr>
          <w:rFonts w:ascii="Arial" w:hAnsi="Arial" w:cs="Arial"/>
          <w:sz w:val="18"/>
        </w:rPr>
        <w:tab/>
      </w:r>
      <w:r w:rsidR="0092419E" w:rsidRPr="00C40A7D">
        <w:rPr>
          <w:rFonts w:ascii="Arial" w:hAnsi="Arial" w:cs="Arial"/>
          <w:sz w:val="28"/>
          <w:szCs w:val="28"/>
        </w:rPr>
        <w:tab/>
      </w:r>
      <w:r w:rsidR="0092419E" w:rsidRPr="00C40A7D">
        <w:rPr>
          <w:rFonts w:ascii="Arial" w:hAnsi="Arial" w:cs="Arial"/>
          <w:sz w:val="28"/>
          <w:szCs w:val="28"/>
        </w:rPr>
        <w:tab/>
      </w:r>
      <w:r w:rsidR="0092419E" w:rsidRPr="00C40A7D">
        <w:rPr>
          <w:rFonts w:ascii="Arial" w:hAnsi="Arial" w:cs="Arial"/>
          <w:sz w:val="28"/>
          <w:szCs w:val="28"/>
        </w:rPr>
        <w:tab/>
      </w:r>
    </w:p>
    <w:p w:rsidR="001E7A6C" w:rsidRPr="00C40A7D" w:rsidRDefault="001E7A6C">
      <w:pPr>
        <w:spacing w:line="480" w:lineRule="auto"/>
        <w:rPr>
          <w:rFonts w:ascii="Arial" w:hAnsi="Arial" w:cs="Arial"/>
          <w:sz w:val="28"/>
          <w:szCs w:val="28"/>
        </w:rPr>
      </w:pPr>
    </w:p>
    <w:p w:rsidR="001E7A6C" w:rsidRPr="00C40A7D" w:rsidRDefault="00965522">
      <w:pPr>
        <w:pStyle w:val="Iauiue"/>
        <w:jc w:val="both"/>
        <w:rPr>
          <w:sz w:val="28"/>
          <w:szCs w:val="28"/>
        </w:rPr>
      </w:pPr>
      <w:r w:rsidRPr="00C40A7D">
        <w:rPr>
          <w:sz w:val="28"/>
          <w:szCs w:val="28"/>
        </w:rPr>
        <w:tab/>
      </w:r>
    </w:p>
    <w:p w:rsidR="001E7A6C" w:rsidRPr="00C40A7D" w:rsidRDefault="001E7A6C">
      <w:pPr>
        <w:pStyle w:val="Iauiue"/>
        <w:jc w:val="both"/>
        <w:rPr>
          <w:sz w:val="28"/>
          <w:szCs w:val="28"/>
        </w:rPr>
      </w:pPr>
    </w:p>
    <w:p w:rsidR="00C12004" w:rsidRDefault="00C12004" w:rsidP="00165671">
      <w:pPr>
        <w:ind w:firstLine="709"/>
        <w:jc w:val="both"/>
        <w:rPr>
          <w:sz w:val="28"/>
          <w:szCs w:val="28"/>
        </w:rPr>
      </w:pPr>
    </w:p>
    <w:p w:rsidR="001E7A6C" w:rsidRPr="00165671" w:rsidRDefault="00F20C67" w:rsidP="0016567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20C67">
        <w:rPr>
          <w:sz w:val="28"/>
        </w:rPr>
        <w:t xml:space="preserve">В целях </w:t>
      </w:r>
      <w:r w:rsidR="00E66DF2" w:rsidRPr="00E66DF2">
        <w:rPr>
          <w:rFonts w:eastAsia="Calibri"/>
          <w:sz w:val="28"/>
          <w:szCs w:val="28"/>
          <w:lang w:eastAsia="en-US"/>
        </w:rPr>
        <w:t>создания оптимальных условий реабилитации несовершеннолетнего и минимизации последствий травмы в результате ранения на территории</w:t>
      </w:r>
      <w:r w:rsidR="00E66DF2">
        <w:rPr>
          <w:rFonts w:eastAsia="Calibri"/>
          <w:sz w:val="28"/>
          <w:szCs w:val="28"/>
          <w:lang w:eastAsia="en-US"/>
        </w:rPr>
        <w:t xml:space="preserve"> </w:t>
      </w:r>
      <w:r w:rsidR="00E66DF2" w:rsidRPr="00E66DF2">
        <w:rPr>
          <w:sz w:val="28"/>
          <w:szCs w:val="28"/>
        </w:rPr>
        <w:t>Волоконовского муниципального округа Белгородской области</w:t>
      </w:r>
      <w:r w:rsidR="00E66DF2">
        <w:rPr>
          <w:sz w:val="28"/>
          <w:szCs w:val="28"/>
        </w:rPr>
        <w:t xml:space="preserve">, руководствуясь </w:t>
      </w:r>
      <w:r w:rsidR="00C40A7D" w:rsidRPr="00165671">
        <w:rPr>
          <w:bCs/>
          <w:sz w:val="28"/>
          <w:szCs w:val="28"/>
        </w:rPr>
        <w:t>Федеральны</w:t>
      </w:r>
      <w:r w:rsidR="00C40A7D">
        <w:rPr>
          <w:bCs/>
          <w:sz w:val="28"/>
          <w:szCs w:val="28"/>
        </w:rPr>
        <w:t>ми</w:t>
      </w:r>
      <w:r w:rsidR="00C40A7D" w:rsidRPr="00165671">
        <w:rPr>
          <w:bCs/>
          <w:sz w:val="28"/>
          <w:szCs w:val="28"/>
        </w:rPr>
        <w:t xml:space="preserve"> закон</w:t>
      </w:r>
      <w:r w:rsidR="00C40A7D">
        <w:rPr>
          <w:bCs/>
          <w:sz w:val="28"/>
          <w:szCs w:val="28"/>
        </w:rPr>
        <w:t>ами</w:t>
      </w:r>
      <w:r w:rsidR="00C40A7D" w:rsidRPr="00165671">
        <w:rPr>
          <w:bCs/>
          <w:sz w:val="28"/>
          <w:szCs w:val="28"/>
        </w:rPr>
        <w:t xml:space="preserve"> от 24.07.1998</w:t>
      </w:r>
      <w:r w:rsidR="00C40A7D">
        <w:rPr>
          <w:bCs/>
          <w:sz w:val="28"/>
          <w:szCs w:val="28"/>
        </w:rPr>
        <w:t xml:space="preserve"> г.</w:t>
      </w:r>
      <w:r w:rsidR="00C40A7D" w:rsidRPr="00165671">
        <w:rPr>
          <w:bCs/>
          <w:sz w:val="28"/>
          <w:szCs w:val="28"/>
        </w:rPr>
        <w:t xml:space="preserve"> </w:t>
      </w:r>
      <w:r w:rsidR="00C40A7D">
        <w:rPr>
          <w:bCs/>
          <w:sz w:val="28"/>
          <w:szCs w:val="28"/>
        </w:rPr>
        <w:t>№</w:t>
      </w:r>
      <w:r w:rsidR="00C40A7D" w:rsidRPr="00165671">
        <w:rPr>
          <w:bCs/>
          <w:sz w:val="28"/>
          <w:szCs w:val="28"/>
        </w:rPr>
        <w:t xml:space="preserve"> 124-ФЗ </w:t>
      </w:r>
      <w:r w:rsidR="00C40A7D">
        <w:rPr>
          <w:bCs/>
          <w:sz w:val="28"/>
          <w:szCs w:val="28"/>
        </w:rPr>
        <w:t>«</w:t>
      </w:r>
      <w:r w:rsidR="00C40A7D" w:rsidRPr="00165671">
        <w:rPr>
          <w:bCs/>
          <w:sz w:val="28"/>
          <w:szCs w:val="28"/>
        </w:rPr>
        <w:t>Об основных гарантиях прав ребенка в Российской Федерации</w:t>
      </w:r>
      <w:r w:rsidR="00C40A7D">
        <w:rPr>
          <w:bCs/>
          <w:sz w:val="28"/>
          <w:szCs w:val="28"/>
        </w:rPr>
        <w:t xml:space="preserve">», </w:t>
      </w:r>
      <w:r w:rsidR="00165671">
        <w:rPr>
          <w:bCs/>
          <w:color w:val="000000"/>
          <w:sz w:val="28"/>
          <w:szCs w:val="28"/>
        </w:rPr>
        <w:t xml:space="preserve">от </w:t>
      </w:r>
      <w:r w:rsidR="00C40A7D">
        <w:rPr>
          <w:bCs/>
          <w:color w:val="000000"/>
          <w:sz w:val="28"/>
          <w:szCs w:val="28"/>
        </w:rPr>
        <w:t xml:space="preserve">  </w:t>
      </w:r>
      <w:r w:rsidR="00165671">
        <w:rPr>
          <w:bCs/>
          <w:color w:val="000000"/>
          <w:sz w:val="28"/>
          <w:szCs w:val="28"/>
        </w:rPr>
        <w:t>21.11.2011 г. №</w:t>
      </w:r>
      <w:r w:rsidR="00165671" w:rsidRPr="00165671">
        <w:rPr>
          <w:bCs/>
          <w:color w:val="000000"/>
          <w:sz w:val="28"/>
          <w:szCs w:val="28"/>
        </w:rPr>
        <w:t xml:space="preserve"> 323-ФЗ</w:t>
      </w:r>
      <w:r w:rsidR="00165671">
        <w:rPr>
          <w:bCs/>
          <w:color w:val="000000"/>
          <w:sz w:val="28"/>
          <w:szCs w:val="28"/>
        </w:rPr>
        <w:t xml:space="preserve"> «</w:t>
      </w:r>
      <w:r w:rsidR="00165671" w:rsidRPr="00165671">
        <w:rPr>
          <w:bCs/>
          <w:color w:val="000000"/>
          <w:sz w:val="28"/>
          <w:szCs w:val="28"/>
        </w:rPr>
        <w:t xml:space="preserve">Об основах охраны здоровья </w:t>
      </w:r>
      <w:r w:rsidR="00165671">
        <w:rPr>
          <w:bCs/>
          <w:color w:val="000000"/>
          <w:sz w:val="28"/>
          <w:szCs w:val="28"/>
        </w:rPr>
        <w:t>граждан в Российской Федерации»,</w:t>
      </w:r>
      <w:r w:rsidR="00165671">
        <w:rPr>
          <w:rFonts w:eastAsia="Calibri"/>
          <w:sz w:val="28"/>
          <w:szCs w:val="28"/>
          <w:lang w:eastAsia="en-US"/>
        </w:rPr>
        <w:t xml:space="preserve"> </w:t>
      </w:r>
      <w:r w:rsidR="00165671" w:rsidRPr="00165671">
        <w:rPr>
          <w:bCs/>
          <w:sz w:val="28"/>
          <w:szCs w:val="28"/>
        </w:rPr>
        <w:t>Закон</w:t>
      </w:r>
      <w:r w:rsidR="00165671">
        <w:rPr>
          <w:bCs/>
          <w:sz w:val="28"/>
          <w:szCs w:val="28"/>
        </w:rPr>
        <w:t>ом</w:t>
      </w:r>
      <w:r w:rsidR="00165671" w:rsidRPr="00165671">
        <w:rPr>
          <w:bCs/>
          <w:sz w:val="28"/>
          <w:szCs w:val="28"/>
        </w:rPr>
        <w:t xml:space="preserve"> Белгородской области от 13</w:t>
      </w:r>
      <w:r w:rsidR="00165671">
        <w:rPr>
          <w:bCs/>
          <w:sz w:val="28"/>
          <w:szCs w:val="28"/>
        </w:rPr>
        <w:t>.12.</w:t>
      </w:r>
      <w:r w:rsidR="00165671" w:rsidRPr="00165671">
        <w:rPr>
          <w:bCs/>
          <w:sz w:val="28"/>
          <w:szCs w:val="28"/>
        </w:rPr>
        <w:t>2000 г</w:t>
      </w:r>
      <w:r w:rsidR="00165671">
        <w:rPr>
          <w:bCs/>
          <w:sz w:val="28"/>
          <w:szCs w:val="28"/>
        </w:rPr>
        <w:t>.</w:t>
      </w:r>
      <w:r w:rsidR="00165671" w:rsidRPr="00165671">
        <w:rPr>
          <w:bCs/>
          <w:sz w:val="28"/>
          <w:szCs w:val="28"/>
        </w:rPr>
        <w:t xml:space="preserve"> № 123 «О защите прав ребенка в Белгородской области»</w:t>
      </w:r>
      <w:r w:rsidR="00165671">
        <w:rPr>
          <w:bCs/>
          <w:sz w:val="28"/>
          <w:szCs w:val="28"/>
        </w:rPr>
        <w:t>:</w:t>
      </w:r>
    </w:p>
    <w:p w:rsidR="00C40A7D" w:rsidRDefault="00C40A7D" w:rsidP="00C40A7D">
      <w:pPr>
        <w:pStyle w:val="a3"/>
        <w:ind w:left="0" w:firstLine="709"/>
        <w:jc w:val="both"/>
        <w:rPr>
          <w:bCs/>
          <w:iCs/>
          <w:sz w:val="28"/>
          <w:szCs w:val="28"/>
        </w:rPr>
      </w:pPr>
      <w:r>
        <w:rPr>
          <w:sz w:val="28"/>
        </w:rPr>
        <w:t xml:space="preserve">1. </w:t>
      </w:r>
      <w:r w:rsidR="00965522" w:rsidRPr="00F20C67">
        <w:rPr>
          <w:sz w:val="28"/>
        </w:rPr>
        <w:t xml:space="preserve">Создать </w:t>
      </w:r>
      <w:r w:rsidR="00783575" w:rsidRPr="00783575">
        <w:rPr>
          <w:rFonts w:eastAsia="Calibri"/>
          <w:sz w:val="28"/>
          <w:szCs w:val="28"/>
          <w:lang w:eastAsia="en-US"/>
        </w:rPr>
        <w:t>Консилиум по организации и реализации комплексной реабилитации несовершеннолетнего, получившего ранение</w:t>
      </w:r>
      <w:r w:rsidR="00783575" w:rsidRPr="00783575">
        <w:rPr>
          <w:sz w:val="28"/>
          <w:szCs w:val="28"/>
        </w:rPr>
        <w:t xml:space="preserve"> на территории Волоконовского муниципального округа Белгородской области</w:t>
      </w:r>
      <w:r w:rsidR="00703533">
        <w:rPr>
          <w:sz w:val="28"/>
          <w:szCs w:val="28"/>
        </w:rPr>
        <w:t>,</w:t>
      </w:r>
      <w:r w:rsidR="00965522">
        <w:rPr>
          <w:bCs/>
          <w:iCs/>
          <w:sz w:val="28"/>
          <w:szCs w:val="28"/>
        </w:rPr>
        <w:t xml:space="preserve"> и утвердить </w:t>
      </w:r>
      <w:r w:rsidR="00783575">
        <w:rPr>
          <w:bCs/>
          <w:iCs/>
          <w:sz w:val="28"/>
          <w:szCs w:val="28"/>
        </w:rPr>
        <w:t>его</w:t>
      </w:r>
      <w:r w:rsidR="00965522">
        <w:rPr>
          <w:bCs/>
          <w:iCs/>
          <w:sz w:val="28"/>
          <w:szCs w:val="28"/>
        </w:rPr>
        <w:t xml:space="preserve"> состав (приложение № 1).</w:t>
      </w:r>
    </w:p>
    <w:p w:rsidR="001E7A6C" w:rsidRPr="00C40A7D" w:rsidRDefault="00C40A7D" w:rsidP="00C40A7D">
      <w:pPr>
        <w:pStyle w:val="a3"/>
        <w:ind w:left="0" w:firstLine="709"/>
        <w:jc w:val="both"/>
        <w:rPr>
          <w:bCs/>
          <w:iCs/>
          <w:sz w:val="28"/>
          <w:szCs w:val="28"/>
        </w:rPr>
      </w:pPr>
      <w:r>
        <w:rPr>
          <w:sz w:val="28"/>
        </w:rPr>
        <w:t xml:space="preserve">2. </w:t>
      </w:r>
      <w:r w:rsidR="00F20C67">
        <w:rPr>
          <w:sz w:val="28"/>
        </w:rPr>
        <w:t xml:space="preserve">Утвердить Положение </w:t>
      </w:r>
      <w:r w:rsidR="00AD1273" w:rsidRPr="00AD1273">
        <w:rPr>
          <w:rFonts w:eastAsia="Calibri"/>
          <w:sz w:val="28"/>
          <w:szCs w:val="28"/>
          <w:lang w:eastAsia="en-US"/>
        </w:rPr>
        <w:t>о работе Консилиума по организации и реализации комплексной реабилитации несовершеннолетнего, получившего ранение</w:t>
      </w:r>
      <w:r w:rsidR="00F20C67" w:rsidRPr="00F20C67">
        <w:rPr>
          <w:sz w:val="28"/>
          <w:szCs w:val="28"/>
        </w:rPr>
        <w:t xml:space="preserve"> на территории </w:t>
      </w:r>
      <w:r w:rsidR="00965522" w:rsidRPr="00F20C67">
        <w:rPr>
          <w:sz w:val="28"/>
        </w:rPr>
        <w:t>Волоконовского муницип</w:t>
      </w:r>
      <w:r w:rsidR="00965522">
        <w:rPr>
          <w:sz w:val="28"/>
        </w:rPr>
        <w:t>ального округа Б</w:t>
      </w:r>
      <w:r>
        <w:rPr>
          <w:sz w:val="28"/>
        </w:rPr>
        <w:t>елгородской области (приложение</w:t>
      </w:r>
      <w:r w:rsidR="007D6153">
        <w:rPr>
          <w:sz w:val="28"/>
        </w:rPr>
        <w:t xml:space="preserve"> </w:t>
      </w:r>
      <w:r w:rsidR="00965522">
        <w:rPr>
          <w:sz w:val="28"/>
        </w:rPr>
        <w:t>№ 2).</w:t>
      </w:r>
    </w:p>
    <w:p w:rsidR="007D6153" w:rsidRDefault="00C40A7D" w:rsidP="00C40A7D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r w:rsidR="007D6153">
        <w:rPr>
          <w:sz w:val="28"/>
          <w:szCs w:val="28"/>
        </w:rPr>
        <w:t>Разместить</w:t>
      </w:r>
      <w:r w:rsidR="007D6153" w:rsidRPr="006F68E0">
        <w:rPr>
          <w:sz w:val="28"/>
          <w:szCs w:val="28"/>
        </w:rPr>
        <w:t xml:space="preserve"> настоящее </w:t>
      </w:r>
      <w:r w:rsidR="007D6153">
        <w:rPr>
          <w:sz w:val="28"/>
          <w:szCs w:val="28"/>
        </w:rPr>
        <w:t>распоряжение</w:t>
      </w:r>
      <w:r w:rsidR="007D6153" w:rsidRPr="006F68E0">
        <w:rPr>
          <w:sz w:val="28"/>
          <w:szCs w:val="28"/>
        </w:rPr>
        <w:t xml:space="preserve"> в </w:t>
      </w:r>
      <w:r w:rsidR="007D6153">
        <w:rPr>
          <w:sz w:val="28"/>
          <w:szCs w:val="28"/>
        </w:rPr>
        <w:t>сетевом издании</w:t>
      </w:r>
      <w:r w:rsidR="007D6153" w:rsidRPr="006F68E0">
        <w:rPr>
          <w:sz w:val="28"/>
          <w:szCs w:val="28"/>
        </w:rPr>
        <w:t xml:space="preserve"> «Красный Октябрь» </w:t>
      </w:r>
      <w:r w:rsidR="007D6153">
        <w:rPr>
          <w:sz w:val="28"/>
          <w:szCs w:val="28"/>
        </w:rPr>
        <w:t>(</w:t>
      </w:r>
      <w:r w:rsidR="007D6153">
        <w:rPr>
          <w:sz w:val="28"/>
          <w:szCs w:val="28"/>
          <w:lang w:val="en-US"/>
        </w:rPr>
        <w:t>october</w:t>
      </w:r>
      <w:r w:rsidR="007D6153" w:rsidRPr="007D6153">
        <w:rPr>
          <w:sz w:val="28"/>
          <w:szCs w:val="28"/>
        </w:rPr>
        <w:t>31.</w:t>
      </w:r>
      <w:r w:rsidR="007D6153">
        <w:rPr>
          <w:sz w:val="28"/>
          <w:szCs w:val="28"/>
          <w:lang w:val="en-US"/>
        </w:rPr>
        <w:t>ru</w:t>
      </w:r>
      <w:r w:rsidR="007D6153" w:rsidRPr="007D6153">
        <w:rPr>
          <w:sz w:val="28"/>
          <w:szCs w:val="28"/>
        </w:rPr>
        <w:t>)</w:t>
      </w:r>
      <w:r w:rsidR="007D6153">
        <w:rPr>
          <w:sz w:val="28"/>
          <w:szCs w:val="28"/>
        </w:rPr>
        <w:t xml:space="preserve"> </w:t>
      </w:r>
      <w:r w:rsidR="007D6153" w:rsidRPr="006F68E0">
        <w:rPr>
          <w:sz w:val="28"/>
          <w:szCs w:val="28"/>
        </w:rPr>
        <w:t>(Тимошевская И.А.) и на официальном сайте Администрации Волоконовского</w:t>
      </w:r>
      <w:r w:rsidR="007D6153">
        <w:rPr>
          <w:sz w:val="28"/>
          <w:szCs w:val="28"/>
        </w:rPr>
        <w:t xml:space="preserve"> муниципального</w:t>
      </w:r>
      <w:r w:rsidR="007D6153" w:rsidRPr="006F68E0">
        <w:rPr>
          <w:sz w:val="28"/>
          <w:szCs w:val="28"/>
        </w:rPr>
        <w:t xml:space="preserve"> округа</w:t>
      </w:r>
      <w:r w:rsidR="007D6153">
        <w:rPr>
          <w:sz w:val="28"/>
          <w:szCs w:val="28"/>
        </w:rPr>
        <w:t xml:space="preserve"> в сети Интернет </w:t>
      </w:r>
      <w:r w:rsidR="007D6153" w:rsidRPr="00936E89">
        <w:rPr>
          <w:color w:val="000000"/>
          <w:sz w:val="28"/>
          <w:szCs w:val="28"/>
        </w:rPr>
        <w:t>https://voloko</w:t>
      </w:r>
      <w:r w:rsidR="007D6153">
        <w:rPr>
          <w:color w:val="000000"/>
          <w:sz w:val="28"/>
          <w:szCs w:val="28"/>
        </w:rPr>
        <w:t>novskij-r31.gosweb.gosuslugi.ru</w:t>
      </w:r>
      <w:r w:rsidR="007D6153" w:rsidRPr="00936E89">
        <w:rPr>
          <w:color w:val="000000"/>
          <w:sz w:val="28"/>
          <w:szCs w:val="28"/>
        </w:rPr>
        <w:t xml:space="preserve"> </w:t>
      </w:r>
      <w:r w:rsidR="007D6153" w:rsidRPr="006F68E0">
        <w:rPr>
          <w:sz w:val="28"/>
          <w:szCs w:val="28"/>
        </w:rPr>
        <w:t>(Дрогачева О.А.)</w:t>
      </w:r>
    </w:p>
    <w:p w:rsidR="00AD1273" w:rsidRDefault="007D6153" w:rsidP="00AD127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C40A7D">
        <w:rPr>
          <w:color w:val="000000"/>
          <w:sz w:val="28"/>
          <w:szCs w:val="28"/>
        </w:rPr>
        <w:t xml:space="preserve">. </w:t>
      </w:r>
      <w:r w:rsidR="00C40A7D" w:rsidRPr="0040340E">
        <w:rPr>
          <w:sz w:val="28"/>
          <w:szCs w:val="28"/>
        </w:rPr>
        <w:t xml:space="preserve">Настоящее </w:t>
      </w:r>
      <w:r w:rsidR="00C40A7D">
        <w:rPr>
          <w:sz w:val="28"/>
          <w:szCs w:val="28"/>
        </w:rPr>
        <w:t>распоряжение</w:t>
      </w:r>
      <w:r w:rsidR="00C40A7D" w:rsidRPr="0040340E">
        <w:rPr>
          <w:sz w:val="28"/>
          <w:szCs w:val="28"/>
        </w:rPr>
        <w:t xml:space="preserve"> вступает в силу со дня его официального опубликования.</w:t>
      </w:r>
    </w:p>
    <w:p w:rsidR="001E7A6C" w:rsidRDefault="007D6153" w:rsidP="00C40A7D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40A7D">
        <w:rPr>
          <w:sz w:val="28"/>
          <w:szCs w:val="28"/>
        </w:rPr>
        <w:t xml:space="preserve">. </w:t>
      </w:r>
      <w:r w:rsidR="00C40A7D" w:rsidRPr="00AD1273">
        <w:rPr>
          <w:sz w:val="28"/>
          <w:szCs w:val="28"/>
        </w:rPr>
        <w:t xml:space="preserve">Контроль за исполнением настоящего </w:t>
      </w:r>
      <w:r w:rsidR="00C40A7D">
        <w:rPr>
          <w:sz w:val="28"/>
          <w:szCs w:val="28"/>
        </w:rPr>
        <w:t>распоряжения</w:t>
      </w:r>
      <w:r w:rsidR="00C40A7D" w:rsidRPr="00AD1273">
        <w:rPr>
          <w:sz w:val="28"/>
          <w:szCs w:val="28"/>
        </w:rPr>
        <w:t xml:space="preserve"> возложить на заместителя Главы Волоконовского муниципального округа по социальной политике Часовскую Г.Н.</w:t>
      </w:r>
    </w:p>
    <w:p w:rsidR="00C40A7D" w:rsidRPr="00C40A7D" w:rsidRDefault="00C40A7D" w:rsidP="00C40A7D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1E7A6C" w:rsidRDefault="00965522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Глава Волоконовского</w:t>
      </w:r>
    </w:p>
    <w:p w:rsidR="001E7A6C" w:rsidRDefault="0096552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округа                                                                   Е.А. Сотников </w:t>
      </w:r>
    </w:p>
    <w:p w:rsidR="004D203D" w:rsidRDefault="004D203D" w:rsidP="004D203D">
      <w:pPr>
        <w:framePr w:w="4516" w:h="2324" w:hRule="exact" w:hSpace="180" w:wrap="around" w:vAnchor="text" w:hAnchor="page" w:x="6750" w:y="218"/>
        <w:ind w:left="-1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№ 1</w:t>
      </w:r>
    </w:p>
    <w:p w:rsidR="004D203D" w:rsidRDefault="004D203D" w:rsidP="004D203D">
      <w:pPr>
        <w:framePr w:w="4516" w:h="2324" w:hRule="exact" w:hSpace="180" w:wrap="around" w:vAnchor="text" w:hAnchor="page" w:x="6750" w:y="218"/>
        <w:ind w:left="-1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</w:t>
      </w:r>
    </w:p>
    <w:p w:rsidR="004D203D" w:rsidRDefault="004D203D" w:rsidP="004D203D">
      <w:pPr>
        <w:framePr w:w="4516" w:h="2324" w:hRule="exact" w:hSpace="180" w:wrap="around" w:vAnchor="text" w:hAnchor="page" w:x="6750" w:y="218"/>
        <w:ind w:left="-1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распоряжением Администрации Волоконовского</w:t>
      </w:r>
    </w:p>
    <w:p w:rsidR="004D203D" w:rsidRDefault="004D203D" w:rsidP="004D203D">
      <w:pPr>
        <w:framePr w:w="4516" w:h="2324" w:hRule="exact" w:hSpace="180" w:wrap="around" w:vAnchor="text" w:hAnchor="page" w:x="6750" w:y="218"/>
        <w:ind w:left="-1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округа</w:t>
      </w:r>
    </w:p>
    <w:p w:rsidR="004D203D" w:rsidRDefault="004D203D" w:rsidP="004D203D">
      <w:pPr>
        <w:framePr w:w="4516" w:h="2324" w:hRule="exact" w:hSpace="180" w:wrap="around" w:vAnchor="text" w:hAnchor="page" w:x="6750" w:y="218"/>
        <w:ind w:left="-1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517177">
        <w:rPr>
          <w:b/>
          <w:sz w:val="28"/>
          <w:szCs w:val="28"/>
        </w:rPr>
        <w:t>15 мая</w:t>
      </w:r>
      <w:r>
        <w:rPr>
          <w:b/>
          <w:sz w:val="28"/>
          <w:szCs w:val="28"/>
        </w:rPr>
        <w:t xml:space="preserve"> 2026 года</w:t>
      </w:r>
    </w:p>
    <w:p w:rsidR="004D203D" w:rsidRPr="007D6153" w:rsidRDefault="004D203D" w:rsidP="004D203D">
      <w:pPr>
        <w:pStyle w:val="Iauiue"/>
        <w:framePr w:w="4516" w:h="2324" w:hRule="exact" w:hSpace="180" w:wrap="around" w:vAnchor="text" w:hAnchor="page" w:x="6750" w:y="218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517177">
        <w:rPr>
          <w:b/>
          <w:sz w:val="28"/>
          <w:szCs w:val="28"/>
        </w:rPr>
        <w:t>56-01/458</w:t>
      </w:r>
    </w:p>
    <w:p w:rsidR="001E7A6C" w:rsidRDefault="001E7A6C">
      <w:pPr>
        <w:ind w:firstLine="848"/>
        <w:jc w:val="both"/>
        <w:rPr>
          <w:rFonts w:eastAsia="Calibri"/>
          <w:sz w:val="28"/>
          <w:szCs w:val="28"/>
        </w:rPr>
      </w:pPr>
    </w:p>
    <w:p w:rsidR="001E7A6C" w:rsidRDefault="001E7A6C">
      <w:pPr>
        <w:pStyle w:val="Iauiue"/>
        <w:rPr>
          <w:sz w:val="28"/>
        </w:rPr>
      </w:pPr>
    </w:p>
    <w:p w:rsidR="001E7A6C" w:rsidRDefault="001E7A6C">
      <w:pPr>
        <w:pStyle w:val="Iauiue"/>
        <w:jc w:val="right"/>
        <w:rPr>
          <w:sz w:val="28"/>
          <w:szCs w:val="28"/>
        </w:rPr>
      </w:pPr>
    </w:p>
    <w:p w:rsidR="001E7A6C" w:rsidRDefault="001E7A6C">
      <w:pPr>
        <w:jc w:val="both"/>
        <w:rPr>
          <w:b/>
          <w:i/>
          <w:sz w:val="28"/>
          <w:szCs w:val="28"/>
        </w:rPr>
      </w:pPr>
    </w:p>
    <w:p w:rsidR="001E7A6C" w:rsidRDefault="001E7A6C">
      <w:pPr>
        <w:jc w:val="center"/>
        <w:rPr>
          <w:b/>
          <w:bCs/>
          <w:sz w:val="28"/>
          <w:szCs w:val="28"/>
        </w:rPr>
      </w:pPr>
    </w:p>
    <w:p w:rsidR="0092419E" w:rsidRDefault="0092419E">
      <w:pPr>
        <w:jc w:val="center"/>
        <w:rPr>
          <w:b/>
          <w:bCs/>
          <w:sz w:val="28"/>
          <w:szCs w:val="28"/>
        </w:rPr>
      </w:pPr>
    </w:p>
    <w:p w:rsidR="0092419E" w:rsidRDefault="0092419E">
      <w:pPr>
        <w:jc w:val="center"/>
        <w:rPr>
          <w:b/>
          <w:bCs/>
          <w:sz w:val="28"/>
          <w:szCs w:val="28"/>
        </w:rPr>
      </w:pPr>
    </w:p>
    <w:p w:rsidR="0092419E" w:rsidRDefault="0092419E">
      <w:pPr>
        <w:jc w:val="center"/>
        <w:rPr>
          <w:b/>
          <w:bCs/>
          <w:sz w:val="28"/>
          <w:szCs w:val="28"/>
        </w:rPr>
      </w:pPr>
    </w:p>
    <w:p w:rsidR="009F25A7" w:rsidRDefault="009F25A7">
      <w:pPr>
        <w:jc w:val="center"/>
        <w:rPr>
          <w:b/>
          <w:bCs/>
          <w:sz w:val="28"/>
          <w:szCs w:val="28"/>
        </w:rPr>
      </w:pPr>
    </w:p>
    <w:p w:rsidR="004D203D" w:rsidRDefault="004D203D" w:rsidP="00C40A7D">
      <w:pPr>
        <w:rPr>
          <w:b/>
          <w:bCs/>
          <w:sz w:val="28"/>
          <w:szCs w:val="28"/>
        </w:rPr>
      </w:pPr>
    </w:p>
    <w:p w:rsidR="001E7A6C" w:rsidRDefault="0096552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</w:p>
    <w:p w:rsidR="001E7A6C" w:rsidRDefault="0041766A">
      <w:pPr>
        <w:jc w:val="center"/>
        <w:rPr>
          <w:b/>
          <w:sz w:val="28"/>
          <w:szCs w:val="28"/>
        </w:rPr>
      </w:pPr>
      <w:r w:rsidRPr="00826D98">
        <w:rPr>
          <w:rFonts w:eastAsia="Calibri"/>
          <w:b/>
          <w:sz w:val="28"/>
          <w:szCs w:val="28"/>
          <w:lang w:eastAsia="en-US"/>
        </w:rPr>
        <w:t>Консилиума по организации и реализации комплексной реабилитации несовершеннолетнего, получившего ранение</w:t>
      </w:r>
      <w:r w:rsidRPr="00F20C67">
        <w:rPr>
          <w:b/>
          <w:sz w:val="28"/>
          <w:szCs w:val="28"/>
        </w:rPr>
        <w:t xml:space="preserve"> на территории </w:t>
      </w:r>
      <w:r>
        <w:rPr>
          <w:b/>
          <w:sz w:val="28"/>
          <w:szCs w:val="28"/>
        </w:rPr>
        <w:t>Волоконовского муниципального округа Белгородской области</w:t>
      </w:r>
    </w:p>
    <w:p w:rsidR="009F25A7" w:rsidRDefault="009F25A7">
      <w:pPr>
        <w:jc w:val="center"/>
        <w:rPr>
          <w:b/>
          <w:sz w:val="28"/>
        </w:rPr>
      </w:pPr>
    </w:p>
    <w:p w:rsidR="004D203D" w:rsidRDefault="004D203D">
      <w:pPr>
        <w:jc w:val="center"/>
        <w:rPr>
          <w:b/>
          <w:sz w:val="28"/>
        </w:rPr>
      </w:pP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3545"/>
        <w:gridCol w:w="6378"/>
      </w:tblGrid>
      <w:tr w:rsidR="005C4F07" w:rsidTr="004D203D">
        <w:tc>
          <w:tcPr>
            <w:tcW w:w="3545" w:type="dxa"/>
            <w:shd w:val="clear" w:color="auto" w:fill="auto"/>
          </w:tcPr>
          <w:p w:rsidR="007D6153" w:rsidRDefault="005C4F07" w:rsidP="005C4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Часовская </w:t>
            </w:r>
          </w:p>
          <w:p w:rsidR="005C4F07" w:rsidRDefault="005C4F07" w:rsidP="005C4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Николаевна</w:t>
            </w:r>
          </w:p>
          <w:p w:rsidR="005C4F07" w:rsidRDefault="005C4F07">
            <w:pPr>
              <w:rPr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5C4F07" w:rsidRDefault="005C4F07" w:rsidP="00703533">
            <w:pPr>
              <w:jc w:val="both"/>
              <w:rPr>
                <w:sz w:val="28"/>
                <w:szCs w:val="28"/>
              </w:rPr>
            </w:pPr>
            <w:r w:rsidRPr="009F25A7">
              <w:rPr>
                <w:sz w:val="28"/>
                <w:szCs w:val="28"/>
              </w:rPr>
              <w:t>- заместитель Главы Волоконовского муниципального округа по социальной политике</w:t>
            </w:r>
            <w:r>
              <w:rPr>
                <w:sz w:val="28"/>
                <w:szCs w:val="28"/>
              </w:rPr>
              <w:t>, председател</w:t>
            </w:r>
            <w:r w:rsidR="003E0649"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 </w:t>
            </w:r>
            <w:r w:rsidR="00703533">
              <w:rPr>
                <w:sz w:val="28"/>
                <w:szCs w:val="28"/>
              </w:rPr>
              <w:t>Консилиума</w:t>
            </w:r>
          </w:p>
        </w:tc>
      </w:tr>
      <w:tr w:rsidR="005C4F07" w:rsidTr="004D203D">
        <w:tc>
          <w:tcPr>
            <w:tcW w:w="3545" w:type="dxa"/>
            <w:shd w:val="clear" w:color="auto" w:fill="auto"/>
          </w:tcPr>
          <w:p w:rsidR="005C4F07" w:rsidRDefault="00C40A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Стоколясова</w:t>
            </w:r>
          </w:p>
          <w:p w:rsidR="00C40A7D" w:rsidRDefault="00C40A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Александровна</w:t>
            </w:r>
          </w:p>
        </w:tc>
        <w:tc>
          <w:tcPr>
            <w:tcW w:w="6378" w:type="dxa"/>
            <w:shd w:val="clear" w:color="auto" w:fill="auto"/>
          </w:tcPr>
          <w:p w:rsidR="005C4F07" w:rsidRDefault="005C4F07" w:rsidP="007035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40A7D">
              <w:rPr>
                <w:sz w:val="28"/>
                <w:szCs w:val="28"/>
              </w:rPr>
              <w:t xml:space="preserve"> директор МКУ «Центр молодежи и спорта Волоконовского муниципального округа</w:t>
            </w:r>
            <w:r w:rsidR="007D6153">
              <w:rPr>
                <w:sz w:val="28"/>
                <w:szCs w:val="28"/>
              </w:rPr>
              <w:t xml:space="preserve">, секретарь </w:t>
            </w:r>
            <w:r w:rsidR="00703533">
              <w:rPr>
                <w:sz w:val="28"/>
                <w:szCs w:val="28"/>
              </w:rPr>
              <w:t>Консилиума</w:t>
            </w:r>
          </w:p>
        </w:tc>
      </w:tr>
      <w:tr w:rsidR="001E7A6C" w:rsidTr="007D6153">
        <w:tc>
          <w:tcPr>
            <w:tcW w:w="9923" w:type="dxa"/>
            <w:gridSpan w:val="2"/>
            <w:shd w:val="clear" w:color="auto" w:fill="auto"/>
          </w:tcPr>
          <w:p w:rsidR="001E7A6C" w:rsidRPr="007335F4" w:rsidRDefault="00E07DD9" w:rsidP="00703533">
            <w:pPr>
              <w:pStyle w:val="3"/>
              <w:spacing w:before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35F4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="00965522" w:rsidRPr="007335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лены </w:t>
            </w:r>
            <w:r w:rsidR="00703533">
              <w:rPr>
                <w:rFonts w:ascii="Times New Roman" w:eastAsia="Times New Roman" w:hAnsi="Times New Roman" w:cs="Times New Roman"/>
                <w:sz w:val="28"/>
                <w:szCs w:val="28"/>
              </w:rPr>
              <w:t>Консилиума</w:t>
            </w:r>
            <w:r w:rsidR="00965522" w:rsidRPr="007335F4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C40A7D" w:rsidTr="004D203D">
        <w:tc>
          <w:tcPr>
            <w:tcW w:w="3545" w:type="dxa"/>
            <w:shd w:val="clear" w:color="auto" w:fill="auto"/>
          </w:tcPr>
          <w:p w:rsidR="00C40A7D" w:rsidRDefault="00C40A7D" w:rsidP="006612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Бабешко</w:t>
            </w:r>
          </w:p>
          <w:p w:rsidR="00C40A7D" w:rsidRPr="00783575" w:rsidRDefault="004D203D" w:rsidP="006612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Николаевна</w:t>
            </w:r>
          </w:p>
        </w:tc>
        <w:tc>
          <w:tcPr>
            <w:tcW w:w="6378" w:type="dxa"/>
            <w:shd w:val="clear" w:color="auto" w:fill="auto"/>
          </w:tcPr>
          <w:p w:rsidR="00C40A7D" w:rsidRDefault="004D203D" w:rsidP="006612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главный специалист по опеке несовершеннолетних граждан </w:t>
            </w:r>
            <w:r w:rsidRPr="007335F4">
              <w:rPr>
                <w:sz w:val="28"/>
                <w:szCs w:val="28"/>
              </w:rPr>
              <w:t>управления социальной защиты населения Администрации Волоконовского муниципального округа</w:t>
            </w:r>
          </w:p>
        </w:tc>
      </w:tr>
      <w:tr w:rsidR="00512622" w:rsidTr="004D203D">
        <w:tc>
          <w:tcPr>
            <w:tcW w:w="3545" w:type="dxa"/>
            <w:shd w:val="clear" w:color="auto" w:fill="auto"/>
          </w:tcPr>
          <w:p w:rsidR="00512622" w:rsidRPr="00783575" w:rsidRDefault="00512622" w:rsidP="00661285">
            <w:pPr>
              <w:rPr>
                <w:sz w:val="28"/>
                <w:szCs w:val="28"/>
              </w:rPr>
            </w:pPr>
            <w:r w:rsidRPr="00783575">
              <w:rPr>
                <w:sz w:val="28"/>
                <w:szCs w:val="28"/>
              </w:rPr>
              <w:t>Басов</w:t>
            </w:r>
          </w:p>
          <w:p w:rsidR="00512622" w:rsidRPr="00783575" w:rsidRDefault="00512622" w:rsidP="00661285">
            <w:pPr>
              <w:rPr>
                <w:sz w:val="28"/>
                <w:szCs w:val="28"/>
              </w:rPr>
            </w:pPr>
            <w:r w:rsidRPr="00783575">
              <w:rPr>
                <w:sz w:val="28"/>
                <w:szCs w:val="28"/>
              </w:rPr>
              <w:t>Максим Анатольевич</w:t>
            </w:r>
          </w:p>
        </w:tc>
        <w:tc>
          <w:tcPr>
            <w:tcW w:w="6378" w:type="dxa"/>
            <w:shd w:val="clear" w:color="auto" w:fill="auto"/>
          </w:tcPr>
          <w:p w:rsidR="00512622" w:rsidRDefault="00512622" w:rsidP="006612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61285">
              <w:rPr>
                <w:sz w:val="28"/>
                <w:szCs w:val="28"/>
              </w:rPr>
              <w:t>начальник отдела физической культуры и спорта Администрации Волок</w:t>
            </w:r>
            <w:r>
              <w:rPr>
                <w:sz w:val="28"/>
                <w:szCs w:val="28"/>
              </w:rPr>
              <w:t>оновского муниципального округа</w:t>
            </w:r>
          </w:p>
        </w:tc>
      </w:tr>
      <w:tr w:rsidR="00512622" w:rsidTr="004D203D">
        <w:tc>
          <w:tcPr>
            <w:tcW w:w="3545" w:type="dxa"/>
            <w:shd w:val="clear" w:color="auto" w:fill="auto"/>
          </w:tcPr>
          <w:p w:rsidR="00512622" w:rsidRPr="00783575" w:rsidRDefault="00512622" w:rsidP="002A2BB3">
            <w:pPr>
              <w:rPr>
                <w:sz w:val="28"/>
                <w:szCs w:val="28"/>
              </w:rPr>
            </w:pPr>
            <w:r w:rsidRPr="00783575">
              <w:rPr>
                <w:sz w:val="28"/>
                <w:szCs w:val="28"/>
              </w:rPr>
              <w:t xml:space="preserve">Водянова </w:t>
            </w:r>
          </w:p>
          <w:p w:rsidR="00512622" w:rsidRPr="00783575" w:rsidRDefault="00512622" w:rsidP="002A2BB3">
            <w:pPr>
              <w:rPr>
                <w:sz w:val="28"/>
                <w:szCs w:val="28"/>
              </w:rPr>
            </w:pPr>
            <w:r w:rsidRPr="00783575">
              <w:rPr>
                <w:sz w:val="28"/>
                <w:szCs w:val="28"/>
              </w:rPr>
              <w:t>Елена Евгеньевна</w:t>
            </w:r>
          </w:p>
        </w:tc>
        <w:tc>
          <w:tcPr>
            <w:tcW w:w="6378" w:type="dxa"/>
            <w:shd w:val="clear" w:color="auto" w:fill="auto"/>
          </w:tcPr>
          <w:p w:rsidR="00512622" w:rsidRPr="007D6153" w:rsidRDefault="00512622" w:rsidP="005126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начальник управления образования Администрации Волоконовского муниципального округа</w:t>
            </w:r>
          </w:p>
        </w:tc>
      </w:tr>
      <w:tr w:rsidR="007335F4" w:rsidTr="004D203D">
        <w:tc>
          <w:tcPr>
            <w:tcW w:w="3545" w:type="dxa"/>
            <w:shd w:val="clear" w:color="auto" w:fill="auto"/>
          </w:tcPr>
          <w:p w:rsidR="007335F4" w:rsidRPr="00783575" w:rsidRDefault="007335F4" w:rsidP="007335F4">
            <w:pPr>
              <w:rPr>
                <w:sz w:val="28"/>
                <w:szCs w:val="28"/>
              </w:rPr>
            </w:pPr>
            <w:r w:rsidRPr="00783575">
              <w:rPr>
                <w:sz w:val="28"/>
                <w:szCs w:val="28"/>
              </w:rPr>
              <w:t>Есина</w:t>
            </w:r>
          </w:p>
          <w:p w:rsidR="007335F4" w:rsidRPr="00783575" w:rsidRDefault="007335F4" w:rsidP="007335F4">
            <w:pPr>
              <w:rPr>
                <w:sz w:val="28"/>
                <w:szCs w:val="28"/>
              </w:rPr>
            </w:pPr>
            <w:r w:rsidRPr="00783575">
              <w:rPr>
                <w:sz w:val="28"/>
                <w:szCs w:val="28"/>
              </w:rPr>
              <w:t>Марина Александровна</w:t>
            </w:r>
          </w:p>
        </w:tc>
        <w:tc>
          <w:tcPr>
            <w:tcW w:w="6378" w:type="dxa"/>
            <w:shd w:val="clear" w:color="auto" w:fill="auto"/>
          </w:tcPr>
          <w:p w:rsidR="007335F4" w:rsidRPr="007335F4" w:rsidRDefault="007335F4" w:rsidP="007335F4">
            <w:pPr>
              <w:jc w:val="both"/>
              <w:rPr>
                <w:sz w:val="28"/>
                <w:szCs w:val="28"/>
              </w:rPr>
            </w:pPr>
            <w:r w:rsidRPr="007335F4">
              <w:rPr>
                <w:sz w:val="28"/>
                <w:szCs w:val="28"/>
              </w:rPr>
              <w:t>- начальник управления социальной защиты населения Администрации Волоконовского муниципального округа</w:t>
            </w:r>
          </w:p>
        </w:tc>
      </w:tr>
      <w:tr w:rsidR="007335F4" w:rsidTr="004D203D">
        <w:tc>
          <w:tcPr>
            <w:tcW w:w="3545" w:type="dxa"/>
            <w:shd w:val="clear" w:color="auto" w:fill="auto"/>
          </w:tcPr>
          <w:p w:rsidR="004D203D" w:rsidRDefault="0041766A" w:rsidP="007335F4">
            <w:pPr>
              <w:rPr>
                <w:sz w:val="28"/>
                <w:szCs w:val="28"/>
              </w:rPr>
            </w:pPr>
            <w:r w:rsidRPr="00783575">
              <w:rPr>
                <w:sz w:val="28"/>
                <w:szCs w:val="28"/>
              </w:rPr>
              <w:t xml:space="preserve">Косарева </w:t>
            </w:r>
          </w:p>
          <w:p w:rsidR="007335F4" w:rsidRPr="00783575" w:rsidRDefault="0041766A" w:rsidP="007335F4">
            <w:pPr>
              <w:rPr>
                <w:sz w:val="28"/>
                <w:szCs w:val="28"/>
              </w:rPr>
            </w:pPr>
            <w:r w:rsidRPr="00783575">
              <w:rPr>
                <w:sz w:val="28"/>
                <w:szCs w:val="28"/>
              </w:rPr>
              <w:t>Инна Иосифовна</w:t>
            </w:r>
          </w:p>
        </w:tc>
        <w:tc>
          <w:tcPr>
            <w:tcW w:w="6378" w:type="dxa"/>
            <w:shd w:val="clear" w:color="auto" w:fill="auto"/>
          </w:tcPr>
          <w:p w:rsidR="007335F4" w:rsidRPr="007335F4" w:rsidRDefault="007335F4" w:rsidP="0041766A">
            <w:pPr>
              <w:jc w:val="both"/>
              <w:rPr>
                <w:sz w:val="28"/>
                <w:szCs w:val="28"/>
              </w:rPr>
            </w:pPr>
            <w:r w:rsidRPr="007335F4">
              <w:rPr>
                <w:sz w:val="28"/>
                <w:szCs w:val="28"/>
              </w:rPr>
              <w:t>- </w:t>
            </w:r>
            <w:r w:rsidR="0041766A" w:rsidRPr="007335F4">
              <w:rPr>
                <w:sz w:val="28"/>
                <w:szCs w:val="28"/>
              </w:rPr>
              <w:t xml:space="preserve">начальник управления </w:t>
            </w:r>
            <w:r w:rsidR="0041766A">
              <w:rPr>
                <w:sz w:val="28"/>
                <w:szCs w:val="28"/>
              </w:rPr>
              <w:t>культуры</w:t>
            </w:r>
            <w:r w:rsidR="0041766A" w:rsidRPr="007335F4">
              <w:rPr>
                <w:sz w:val="28"/>
                <w:szCs w:val="28"/>
              </w:rPr>
              <w:t xml:space="preserve"> Администрации Волоконовского муниципального округа</w:t>
            </w:r>
          </w:p>
        </w:tc>
      </w:tr>
      <w:tr w:rsidR="007335F4" w:rsidTr="004D203D">
        <w:tc>
          <w:tcPr>
            <w:tcW w:w="3545" w:type="dxa"/>
            <w:shd w:val="clear" w:color="auto" w:fill="auto"/>
          </w:tcPr>
          <w:p w:rsidR="007335F4" w:rsidRPr="00783575" w:rsidRDefault="007335F4" w:rsidP="007335F4">
            <w:pPr>
              <w:pStyle w:val="3"/>
              <w:spacing w:before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5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Мизенко </w:t>
            </w:r>
          </w:p>
          <w:p w:rsidR="007335F4" w:rsidRPr="00783575" w:rsidRDefault="007335F4" w:rsidP="007335F4">
            <w:pPr>
              <w:rPr>
                <w:sz w:val="28"/>
                <w:szCs w:val="28"/>
              </w:rPr>
            </w:pPr>
            <w:r w:rsidRPr="00783575">
              <w:rPr>
                <w:sz w:val="28"/>
                <w:szCs w:val="28"/>
              </w:rPr>
              <w:t>Иван Васильевич</w:t>
            </w:r>
          </w:p>
        </w:tc>
        <w:tc>
          <w:tcPr>
            <w:tcW w:w="6378" w:type="dxa"/>
            <w:shd w:val="clear" w:color="auto" w:fill="auto"/>
          </w:tcPr>
          <w:p w:rsidR="007335F4" w:rsidRPr="007335F4" w:rsidRDefault="007335F4" w:rsidP="007335F4">
            <w:pPr>
              <w:pStyle w:val="3"/>
              <w:spacing w:before="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35F4">
              <w:rPr>
                <w:rFonts w:ascii="Times New Roman" w:eastAsia="Times New Roman" w:hAnsi="Times New Roman" w:cs="Times New Roman"/>
                <w:sz w:val="28"/>
                <w:szCs w:val="28"/>
              </w:rPr>
              <w:t>- главный врач ОГБУЗ «Волоконовская ЦРБ» (по согласованию)</w:t>
            </w:r>
          </w:p>
        </w:tc>
      </w:tr>
      <w:tr w:rsidR="007335F4" w:rsidTr="004D203D">
        <w:tc>
          <w:tcPr>
            <w:tcW w:w="3545" w:type="dxa"/>
            <w:shd w:val="clear" w:color="auto" w:fill="auto"/>
          </w:tcPr>
          <w:p w:rsidR="007335F4" w:rsidRPr="00783575" w:rsidRDefault="007335F4" w:rsidP="007335F4">
            <w:pPr>
              <w:rPr>
                <w:sz w:val="28"/>
                <w:szCs w:val="28"/>
              </w:rPr>
            </w:pPr>
            <w:r w:rsidRPr="00783575">
              <w:rPr>
                <w:sz w:val="28"/>
                <w:szCs w:val="28"/>
              </w:rPr>
              <w:t xml:space="preserve">Чернышенко </w:t>
            </w:r>
          </w:p>
          <w:p w:rsidR="007335F4" w:rsidRPr="00783575" w:rsidRDefault="007335F4" w:rsidP="007335F4">
            <w:pPr>
              <w:rPr>
                <w:sz w:val="28"/>
                <w:szCs w:val="28"/>
              </w:rPr>
            </w:pPr>
            <w:r w:rsidRPr="00783575">
              <w:rPr>
                <w:sz w:val="28"/>
                <w:szCs w:val="28"/>
              </w:rPr>
              <w:t>Александр Валерьевич</w:t>
            </w:r>
          </w:p>
        </w:tc>
        <w:tc>
          <w:tcPr>
            <w:tcW w:w="6378" w:type="dxa"/>
            <w:shd w:val="clear" w:color="auto" w:fill="auto"/>
          </w:tcPr>
          <w:p w:rsidR="007335F4" w:rsidRPr="007335F4" w:rsidRDefault="007335F4" w:rsidP="007335F4">
            <w:pPr>
              <w:jc w:val="both"/>
              <w:rPr>
                <w:sz w:val="28"/>
                <w:szCs w:val="28"/>
              </w:rPr>
            </w:pPr>
            <w:r w:rsidRPr="007335F4">
              <w:rPr>
                <w:sz w:val="28"/>
                <w:szCs w:val="28"/>
              </w:rPr>
              <w:t>- начальник отдела молодежной политики Администрации Волоконовского муниципального округа</w:t>
            </w:r>
          </w:p>
        </w:tc>
      </w:tr>
    </w:tbl>
    <w:p w:rsidR="001E7A6C" w:rsidRDefault="001E7A6C">
      <w:pPr>
        <w:rPr>
          <w:b/>
          <w:bCs/>
          <w:sz w:val="28"/>
          <w:szCs w:val="28"/>
        </w:rPr>
      </w:pPr>
    </w:p>
    <w:p w:rsidR="00E613E3" w:rsidRDefault="00E613E3">
      <w:pPr>
        <w:rPr>
          <w:b/>
          <w:bCs/>
          <w:sz w:val="28"/>
          <w:szCs w:val="28"/>
        </w:rPr>
      </w:pPr>
    </w:p>
    <w:p w:rsidR="00E613E3" w:rsidRDefault="00E613E3">
      <w:pPr>
        <w:rPr>
          <w:b/>
          <w:bCs/>
          <w:sz w:val="28"/>
          <w:szCs w:val="28"/>
        </w:rPr>
      </w:pPr>
    </w:p>
    <w:p w:rsidR="00E613E3" w:rsidRDefault="00E613E3">
      <w:pPr>
        <w:rPr>
          <w:b/>
          <w:bCs/>
          <w:sz w:val="28"/>
          <w:szCs w:val="28"/>
        </w:rPr>
      </w:pPr>
    </w:p>
    <w:p w:rsidR="00E613E3" w:rsidRDefault="00E613E3">
      <w:pPr>
        <w:rPr>
          <w:b/>
          <w:bCs/>
          <w:sz w:val="28"/>
          <w:szCs w:val="28"/>
        </w:rPr>
      </w:pPr>
    </w:p>
    <w:p w:rsidR="004D203D" w:rsidRDefault="004D203D" w:rsidP="004D203D">
      <w:pPr>
        <w:framePr w:w="4516" w:h="2324" w:hRule="exact" w:hSpace="180" w:wrap="around" w:vAnchor="text" w:hAnchor="page" w:x="6750" w:y="1"/>
        <w:ind w:left="-1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 2</w:t>
      </w:r>
    </w:p>
    <w:p w:rsidR="004D203D" w:rsidRDefault="004D203D" w:rsidP="004D203D">
      <w:pPr>
        <w:framePr w:w="4516" w:h="2324" w:hRule="exact" w:hSpace="180" w:wrap="around" w:vAnchor="text" w:hAnchor="page" w:x="6750" w:y="1"/>
        <w:ind w:left="-1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Утверждено</w:t>
      </w:r>
    </w:p>
    <w:p w:rsidR="004D203D" w:rsidRDefault="004D203D" w:rsidP="004D203D">
      <w:pPr>
        <w:framePr w:w="4516" w:h="2324" w:hRule="exact" w:hSpace="180" w:wrap="around" w:vAnchor="text" w:hAnchor="page" w:x="6750" w:y="1"/>
        <w:ind w:left="-1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распоряжением Администрации Волоконовского</w:t>
      </w:r>
    </w:p>
    <w:p w:rsidR="004D203D" w:rsidRDefault="004D203D" w:rsidP="004D203D">
      <w:pPr>
        <w:framePr w:w="4516" w:h="2324" w:hRule="exact" w:hSpace="180" w:wrap="around" w:vAnchor="text" w:hAnchor="page" w:x="6750" w:y="1"/>
        <w:ind w:left="-1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округа</w:t>
      </w:r>
    </w:p>
    <w:p w:rsidR="00517177" w:rsidRDefault="00517177" w:rsidP="00517177">
      <w:pPr>
        <w:framePr w:w="4516" w:h="2324" w:hRule="exact" w:hSpace="180" w:wrap="around" w:vAnchor="text" w:hAnchor="page" w:x="6750" w:y="1"/>
        <w:ind w:left="-1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15 мая 2026 года</w:t>
      </w:r>
    </w:p>
    <w:p w:rsidR="004D203D" w:rsidRPr="007D6153" w:rsidRDefault="00517177" w:rsidP="00517177">
      <w:pPr>
        <w:pStyle w:val="Iauiue"/>
        <w:framePr w:w="4516" w:h="2324" w:hRule="exact" w:hSpace="180" w:wrap="around" w:vAnchor="text" w:hAnchor="page" w:x="6750" w:y="1"/>
        <w:jc w:val="center"/>
        <w:rPr>
          <w:sz w:val="28"/>
          <w:szCs w:val="28"/>
        </w:rPr>
      </w:pPr>
      <w:r>
        <w:rPr>
          <w:b/>
          <w:sz w:val="28"/>
          <w:szCs w:val="28"/>
        </w:rPr>
        <w:t>№ 56-01/458</w:t>
      </w:r>
      <w:bookmarkStart w:id="0" w:name="_GoBack"/>
      <w:bookmarkEnd w:id="0"/>
    </w:p>
    <w:p w:rsidR="00E613E3" w:rsidRDefault="00E613E3">
      <w:pPr>
        <w:rPr>
          <w:b/>
          <w:bCs/>
          <w:sz w:val="28"/>
          <w:szCs w:val="28"/>
        </w:rPr>
      </w:pPr>
    </w:p>
    <w:p w:rsidR="00E613E3" w:rsidRDefault="00E613E3">
      <w:pPr>
        <w:rPr>
          <w:b/>
          <w:bCs/>
          <w:sz w:val="28"/>
          <w:szCs w:val="28"/>
        </w:rPr>
      </w:pPr>
    </w:p>
    <w:p w:rsidR="00E613E3" w:rsidRDefault="00E613E3">
      <w:pPr>
        <w:rPr>
          <w:b/>
          <w:bCs/>
          <w:sz w:val="28"/>
          <w:szCs w:val="28"/>
        </w:rPr>
      </w:pPr>
    </w:p>
    <w:p w:rsidR="00E613E3" w:rsidRDefault="00E613E3">
      <w:pPr>
        <w:rPr>
          <w:b/>
          <w:bCs/>
          <w:sz w:val="28"/>
          <w:szCs w:val="28"/>
        </w:rPr>
      </w:pPr>
    </w:p>
    <w:p w:rsidR="00E613E3" w:rsidRDefault="00E613E3">
      <w:pPr>
        <w:rPr>
          <w:b/>
          <w:bCs/>
          <w:sz w:val="28"/>
          <w:szCs w:val="28"/>
        </w:rPr>
      </w:pPr>
    </w:p>
    <w:p w:rsidR="001E7A6C" w:rsidRDefault="001E7A6C">
      <w:pPr>
        <w:jc w:val="center"/>
        <w:rPr>
          <w:b/>
          <w:bCs/>
          <w:color w:val="000000"/>
          <w:sz w:val="28"/>
          <w:szCs w:val="28"/>
        </w:rPr>
      </w:pPr>
    </w:p>
    <w:p w:rsidR="001E7A6C" w:rsidRDefault="001E7A6C">
      <w:pPr>
        <w:jc w:val="center"/>
        <w:rPr>
          <w:b/>
          <w:bCs/>
          <w:color w:val="000000"/>
          <w:sz w:val="28"/>
          <w:szCs w:val="28"/>
        </w:rPr>
      </w:pPr>
    </w:p>
    <w:p w:rsidR="001E7A6C" w:rsidRDefault="001E7A6C">
      <w:pPr>
        <w:jc w:val="center"/>
        <w:rPr>
          <w:b/>
          <w:bCs/>
          <w:color w:val="000000"/>
          <w:sz w:val="28"/>
          <w:szCs w:val="28"/>
        </w:rPr>
      </w:pPr>
    </w:p>
    <w:p w:rsidR="001E7A6C" w:rsidRDefault="001E7A6C">
      <w:pPr>
        <w:jc w:val="center"/>
        <w:rPr>
          <w:b/>
          <w:bCs/>
          <w:color w:val="000000"/>
          <w:sz w:val="28"/>
          <w:szCs w:val="28"/>
        </w:rPr>
      </w:pPr>
    </w:p>
    <w:p w:rsidR="007335F4" w:rsidRDefault="007335F4" w:rsidP="0003326D">
      <w:pPr>
        <w:pStyle w:val="Iauiue"/>
        <w:rPr>
          <w:b/>
          <w:sz w:val="28"/>
        </w:rPr>
      </w:pPr>
    </w:p>
    <w:p w:rsidR="001E7A6C" w:rsidRDefault="00965522">
      <w:pPr>
        <w:pStyle w:val="Iauiue"/>
        <w:jc w:val="center"/>
        <w:rPr>
          <w:b/>
          <w:sz w:val="28"/>
        </w:rPr>
      </w:pPr>
      <w:r>
        <w:rPr>
          <w:b/>
          <w:sz w:val="28"/>
        </w:rPr>
        <w:t>ПОЛОЖЕНИЕ</w:t>
      </w:r>
    </w:p>
    <w:p w:rsidR="001E7A6C" w:rsidRDefault="006A5EED">
      <w:pPr>
        <w:pStyle w:val="Iauiue"/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о </w:t>
      </w:r>
      <w:r w:rsidR="00ED5EAD" w:rsidRPr="00ED5EAD">
        <w:rPr>
          <w:rFonts w:eastAsia="Calibri"/>
          <w:b/>
          <w:sz w:val="28"/>
          <w:szCs w:val="28"/>
          <w:lang w:eastAsia="en-US"/>
        </w:rPr>
        <w:t>работе Консилиума по организации и реализации комплексной реабилитации несовершеннолетнего, получившего ранение на территории</w:t>
      </w:r>
      <w:r w:rsidRPr="00F20C6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Волоконовского муниципального округа Белгородской области</w:t>
      </w:r>
    </w:p>
    <w:p w:rsidR="001E7A6C" w:rsidRDefault="001E7A6C">
      <w:pPr>
        <w:jc w:val="center"/>
        <w:rPr>
          <w:b/>
          <w:bCs/>
          <w:color w:val="000000"/>
          <w:sz w:val="28"/>
          <w:szCs w:val="28"/>
        </w:rPr>
      </w:pPr>
    </w:p>
    <w:p w:rsidR="00ED5EAD" w:rsidRPr="00ED5EAD" w:rsidRDefault="00ED5EAD" w:rsidP="00ED5EA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D5EAD">
        <w:rPr>
          <w:rFonts w:eastAsia="Calibri"/>
          <w:b/>
          <w:sz w:val="28"/>
          <w:szCs w:val="28"/>
          <w:lang w:eastAsia="en-US"/>
        </w:rPr>
        <w:t>1.</w:t>
      </w:r>
      <w:r w:rsidR="004D203D">
        <w:rPr>
          <w:rFonts w:eastAsia="Calibri"/>
          <w:b/>
          <w:sz w:val="28"/>
          <w:szCs w:val="28"/>
          <w:lang w:eastAsia="en-US"/>
        </w:rPr>
        <w:t xml:space="preserve"> </w:t>
      </w:r>
      <w:r w:rsidRPr="00ED5EAD">
        <w:rPr>
          <w:rFonts w:eastAsia="Calibri"/>
          <w:b/>
          <w:sz w:val="28"/>
          <w:szCs w:val="28"/>
          <w:lang w:eastAsia="en-US"/>
        </w:rPr>
        <w:t>Общие положения</w:t>
      </w:r>
    </w:p>
    <w:p w:rsidR="00ED5EAD" w:rsidRPr="00ED5EAD" w:rsidRDefault="00ED5EAD" w:rsidP="004D203D">
      <w:pPr>
        <w:jc w:val="center"/>
        <w:rPr>
          <w:rFonts w:eastAsia="Calibri"/>
          <w:sz w:val="28"/>
          <w:szCs w:val="28"/>
          <w:lang w:eastAsia="en-US"/>
        </w:rPr>
      </w:pPr>
    </w:p>
    <w:p w:rsidR="00ED5EAD" w:rsidRPr="00ED5EAD" w:rsidRDefault="00ED5EAD" w:rsidP="004D203D">
      <w:pPr>
        <w:numPr>
          <w:ilvl w:val="1"/>
          <w:numId w:val="12"/>
        </w:numPr>
        <w:spacing w:after="16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D5EAD">
        <w:rPr>
          <w:rFonts w:eastAsia="Calibri"/>
          <w:sz w:val="28"/>
          <w:szCs w:val="28"/>
          <w:lang w:eastAsia="en-US"/>
        </w:rPr>
        <w:t xml:space="preserve">Консилиум по организации и реализации комплексной реабилитации несовершеннолетнего, получившего ранение на территории </w:t>
      </w:r>
      <w:r w:rsidR="001742EB" w:rsidRPr="001742EB">
        <w:rPr>
          <w:sz w:val="28"/>
          <w:szCs w:val="28"/>
        </w:rPr>
        <w:t>Волоконовского муниципального округа Белгородской области</w:t>
      </w:r>
      <w:r w:rsidRPr="00ED5EAD">
        <w:rPr>
          <w:rFonts w:eastAsia="Calibri"/>
          <w:sz w:val="28"/>
          <w:szCs w:val="28"/>
          <w:lang w:eastAsia="en-US"/>
        </w:rPr>
        <w:t xml:space="preserve"> (далее – Консилиум по комплексной реабилитации) является одной из форм взаимодействия (рабочей группой) руководителей, специалистов разных ведомств, с целью создания оптимальных условий реабилитации несовершеннолетнего и минимизации последствий травмы в результате ранения на территории </w:t>
      </w:r>
      <w:r w:rsidR="001742EB" w:rsidRPr="001742EB">
        <w:rPr>
          <w:sz w:val="28"/>
          <w:szCs w:val="28"/>
        </w:rPr>
        <w:t>Волоконовского муниципального округа Белгородской области</w:t>
      </w:r>
      <w:r w:rsidRPr="00ED5EAD">
        <w:rPr>
          <w:rFonts w:eastAsia="Calibri"/>
          <w:sz w:val="28"/>
          <w:szCs w:val="28"/>
          <w:lang w:eastAsia="en-US"/>
        </w:rPr>
        <w:t xml:space="preserve">. </w:t>
      </w:r>
    </w:p>
    <w:p w:rsidR="00ED5EAD" w:rsidRPr="00ED5EAD" w:rsidRDefault="00ED5EAD" w:rsidP="004D203D">
      <w:pPr>
        <w:numPr>
          <w:ilvl w:val="1"/>
          <w:numId w:val="12"/>
        </w:numPr>
        <w:spacing w:after="16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D5EAD">
        <w:rPr>
          <w:rFonts w:eastAsia="Calibri"/>
          <w:sz w:val="28"/>
          <w:szCs w:val="28"/>
          <w:lang w:eastAsia="en-US"/>
        </w:rPr>
        <w:t xml:space="preserve">Работа Консилиума по комплексной реабилитации регулируется </w:t>
      </w:r>
      <w:r w:rsidR="004D203D">
        <w:rPr>
          <w:rFonts w:eastAsia="Calibri"/>
          <w:sz w:val="28"/>
          <w:szCs w:val="28"/>
          <w:lang w:eastAsia="en-US"/>
        </w:rPr>
        <w:t>правов</w:t>
      </w:r>
      <w:r w:rsidRPr="00ED5EAD">
        <w:rPr>
          <w:rFonts w:eastAsia="Calibri"/>
          <w:sz w:val="28"/>
          <w:szCs w:val="28"/>
          <w:lang w:eastAsia="en-US"/>
        </w:rPr>
        <w:t xml:space="preserve">ыми актами федерального, регионального, </w:t>
      </w:r>
      <w:r w:rsidR="004D203D">
        <w:rPr>
          <w:rFonts w:eastAsia="Calibri"/>
          <w:sz w:val="28"/>
          <w:szCs w:val="28"/>
          <w:lang w:eastAsia="en-US"/>
        </w:rPr>
        <w:t>муниципаль</w:t>
      </w:r>
      <w:r w:rsidRPr="00ED5EAD">
        <w:rPr>
          <w:rFonts w:eastAsia="Calibri"/>
          <w:sz w:val="28"/>
          <w:szCs w:val="28"/>
          <w:lang w:eastAsia="en-US"/>
        </w:rPr>
        <w:t>ного значения по вопросам оказания комплексной реабилитации, в том числе:</w:t>
      </w:r>
    </w:p>
    <w:p w:rsidR="00C12004" w:rsidRDefault="00C12004" w:rsidP="00C12004">
      <w:pPr>
        <w:ind w:firstLine="709"/>
        <w:jc w:val="both"/>
        <w:rPr>
          <w:bCs/>
          <w:sz w:val="28"/>
          <w:szCs w:val="28"/>
        </w:rPr>
      </w:pPr>
      <w:r w:rsidRPr="00ED5EAD">
        <w:rPr>
          <w:bCs/>
          <w:color w:val="000000"/>
          <w:sz w:val="28"/>
          <w:szCs w:val="28"/>
        </w:rPr>
        <w:t xml:space="preserve">- </w:t>
      </w:r>
      <w:r w:rsidRPr="00ED5EAD">
        <w:rPr>
          <w:bCs/>
          <w:sz w:val="28"/>
          <w:szCs w:val="28"/>
        </w:rPr>
        <w:t>Федеральны</w:t>
      </w:r>
      <w:r>
        <w:rPr>
          <w:bCs/>
          <w:sz w:val="28"/>
          <w:szCs w:val="28"/>
        </w:rPr>
        <w:t>м</w:t>
      </w:r>
      <w:r w:rsidRPr="00ED5EAD">
        <w:rPr>
          <w:bCs/>
          <w:sz w:val="28"/>
          <w:szCs w:val="28"/>
        </w:rPr>
        <w:t xml:space="preserve"> закон</w:t>
      </w:r>
      <w:r>
        <w:rPr>
          <w:bCs/>
          <w:sz w:val="28"/>
          <w:szCs w:val="28"/>
        </w:rPr>
        <w:t>ом</w:t>
      </w:r>
      <w:r w:rsidRPr="00ED5EAD">
        <w:rPr>
          <w:bCs/>
          <w:sz w:val="28"/>
          <w:szCs w:val="28"/>
        </w:rPr>
        <w:t xml:space="preserve"> от 24.07.1998</w:t>
      </w:r>
      <w:r>
        <w:rPr>
          <w:bCs/>
          <w:sz w:val="28"/>
          <w:szCs w:val="28"/>
        </w:rPr>
        <w:t xml:space="preserve"> г.</w:t>
      </w:r>
      <w:r w:rsidRPr="00ED5EA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№</w:t>
      </w:r>
      <w:r w:rsidRPr="00ED5EAD">
        <w:rPr>
          <w:bCs/>
          <w:sz w:val="28"/>
          <w:szCs w:val="28"/>
        </w:rPr>
        <w:t xml:space="preserve"> 124-ФЗ </w:t>
      </w:r>
      <w:r>
        <w:rPr>
          <w:bCs/>
          <w:sz w:val="28"/>
          <w:szCs w:val="28"/>
        </w:rPr>
        <w:t>«</w:t>
      </w:r>
      <w:r w:rsidRPr="00ED5EAD">
        <w:rPr>
          <w:bCs/>
          <w:sz w:val="28"/>
          <w:szCs w:val="28"/>
        </w:rPr>
        <w:t>Об основных гарантиях прав реб</w:t>
      </w:r>
      <w:r>
        <w:rPr>
          <w:bCs/>
          <w:sz w:val="28"/>
          <w:szCs w:val="28"/>
        </w:rPr>
        <w:t>енка в Российской Федерации»</w:t>
      </w:r>
      <w:r w:rsidRPr="00ED5EAD">
        <w:rPr>
          <w:bCs/>
          <w:sz w:val="28"/>
          <w:szCs w:val="28"/>
        </w:rPr>
        <w:t>;</w:t>
      </w:r>
    </w:p>
    <w:p w:rsidR="00C12004" w:rsidRPr="00C12004" w:rsidRDefault="00C12004" w:rsidP="00C12004">
      <w:pPr>
        <w:ind w:firstLine="709"/>
        <w:jc w:val="both"/>
        <w:rPr>
          <w:sz w:val="28"/>
          <w:szCs w:val="28"/>
        </w:rPr>
      </w:pPr>
      <w:r w:rsidRPr="00ED5EAD">
        <w:rPr>
          <w:bCs/>
          <w:sz w:val="28"/>
          <w:szCs w:val="28"/>
        </w:rPr>
        <w:t xml:space="preserve">- </w:t>
      </w:r>
      <w:r w:rsidRPr="00ED5EAD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ED5EAD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ED5EAD">
        <w:rPr>
          <w:sz w:val="28"/>
          <w:szCs w:val="28"/>
        </w:rPr>
        <w:t xml:space="preserve"> от 24.11.1995</w:t>
      </w:r>
      <w:r>
        <w:rPr>
          <w:sz w:val="28"/>
          <w:szCs w:val="28"/>
        </w:rPr>
        <w:t xml:space="preserve"> г.</w:t>
      </w:r>
      <w:r w:rsidRPr="00ED5EAD">
        <w:rPr>
          <w:sz w:val="28"/>
          <w:szCs w:val="28"/>
        </w:rPr>
        <w:t xml:space="preserve"> № 181-ФЗ «О социальной защите инвалидов в </w:t>
      </w:r>
      <w:r>
        <w:rPr>
          <w:rFonts w:eastAsia="Calibri"/>
          <w:sz w:val="28"/>
          <w:szCs w:val="28"/>
          <w:lang w:eastAsia="en-US"/>
        </w:rPr>
        <w:t>Российской Федерации</w:t>
      </w:r>
      <w:r w:rsidRPr="00ED5EAD">
        <w:rPr>
          <w:sz w:val="28"/>
          <w:szCs w:val="28"/>
        </w:rPr>
        <w:t>»;</w:t>
      </w:r>
    </w:p>
    <w:p w:rsidR="00ED5EAD" w:rsidRPr="00ED5EAD" w:rsidRDefault="00ED5EAD" w:rsidP="00C1200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D5EAD">
        <w:rPr>
          <w:bCs/>
          <w:color w:val="000000"/>
          <w:sz w:val="28"/>
          <w:szCs w:val="28"/>
        </w:rPr>
        <w:t>- Федеральны</w:t>
      </w:r>
      <w:r w:rsidR="004D203D">
        <w:rPr>
          <w:bCs/>
          <w:color w:val="000000"/>
          <w:sz w:val="28"/>
          <w:szCs w:val="28"/>
        </w:rPr>
        <w:t>м</w:t>
      </w:r>
      <w:r w:rsidRPr="00ED5EAD">
        <w:rPr>
          <w:bCs/>
          <w:color w:val="000000"/>
          <w:sz w:val="28"/>
          <w:szCs w:val="28"/>
        </w:rPr>
        <w:t xml:space="preserve"> закон</w:t>
      </w:r>
      <w:r w:rsidR="004D203D">
        <w:rPr>
          <w:bCs/>
          <w:color w:val="000000"/>
          <w:sz w:val="28"/>
          <w:szCs w:val="28"/>
        </w:rPr>
        <w:t>ом</w:t>
      </w:r>
      <w:r w:rsidRPr="00ED5EAD">
        <w:rPr>
          <w:bCs/>
          <w:color w:val="000000"/>
          <w:sz w:val="28"/>
          <w:szCs w:val="28"/>
        </w:rPr>
        <w:t xml:space="preserve"> от 21.11.2011</w:t>
      </w:r>
      <w:r w:rsidR="00665877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г.</w:t>
      </w:r>
      <w:r w:rsidRPr="00ED5EAD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№</w:t>
      </w:r>
      <w:r w:rsidRPr="00ED5EAD">
        <w:rPr>
          <w:bCs/>
          <w:color w:val="000000"/>
          <w:sz w:val="28"/>
          <w:szCs w:val="28"/>
        </w:rPr>
        <w:t xml:space="preserve"> 323-ФЗ </w:t>
      </w:r>
      <w:r>
        <w:rPr>
          <w:bCs/>
          <w:color w:val="000000"/>
          <w:sz w:val="28"/>
          <w:szCs w:val="28"/>
        </w:rPr>
        <w:t>«</w:t>
      </w:r>
      <w:r w:rsidRPr="00ED5EAD">
        <w:rPr>
          <w:bCs/>
          <w:color w:val="000000"/>
          <w:sz w:val="28"/>
          <w:szCs w:val="28"/>
        </w:rPr>
        <w:t>Об основах охраны здоровья</w:t>
      </w:r>
      <w:r>
        <w:rPr>
          <w:bCs/>
          <w:color w:val="000000"/>
          <w:sz w:val="28"/>
          <w:szCs w:val="28"/>
        </w:rPr>
        <w:t xml:space="preserve"> граждан в Российской Федерации»</w:t>
      </w:r>
      <w:r w:rsidRPr="00ED5EAD">
        <w:rPr>
          <w:bCs/>
          <w:color w:val="000000"/>
          <w:sz w:val="28"/>
          <w:szCs w:val="28"/>
        </w:rPr>
        <w:t>;</w:t>
      </w:r>
    </w:p>
    <w:p w:rsidR="00ED5EAD" w:rsidRPr="00ED5EAD" w:rsidRDefault="00ED5EAD" w:rsidP="004D203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D5EAD">
        <w:rPr>
          <w:sz w:val="28"/>
          <w:szCs w:val="28"/>
        </w:rPr>
        <w:t xml:space="preserve">- </w:t>
      </w:r>
      <w:r w:rsidRPr="00ED5EAD">
        <w:rPr>
          <w:rFonts w:eastAsia="Calibri"/>
          <w:sz w:val="28"/>
          <w:szCs w:val="28"/>
          <w:lang w:eastAsia="en-US"/>
        </w:rPr>
        <w:t>Федеральны</w:t>
      </w:r>
      <w:r w:rsidR="004D203D">
        <w:rPr>
          <w:rFonts w:eastAsia="Calibri"/>
          <w:sz w:val="28"/>
          <w:szCs w:val="28"/>
          <w:lang w:eastAsia="en-US"/>
        </w:rPr>
        <w:t>м</w:t>
      </w:r>
      <w:r w:rsidRPr="00ED5EAD">
        <w:rPr>
          <w:rFonts w:eastAsia="Calibri"/>
          <w:sz w:val="28"/>
          <w:szCs w:val="28"/>
          <w:lang w:eastAsia="en-US"/>
        </w:rPr>
        <w:t xml:space="preserve"> закон</w:t>
      </w:r>
      <w:r w:rsidR="004D203D">
        <w:rPr>
          <w:rFonts w:eastAsia="Calibri"/>
          <w:sz w:val="28"/>
          <w:szCs w:val="28"/>
          <w:lang w:eastAsia="en-US"/>
        </w:rPr>
        <w:t>ом от 29.12.</w:t>
      </w:r>
      <w:r w:rsidRPr="00ED5EAD">
        <w:rPr>
          <w:rFonts w:eastAsia="Calibri"/>
          <w:sz w:val="28"/>
          <w:szCs w:val="28"/>
          <w:lang w:eastAsia="en-US"/>
        </w:rPr>
        <w:t xml:space="preserve">2012 г. </w:t>
      </w:r>
      <w:r w:rsidR="00665877">
        <w:rPr>
          <w:rFonts w:eastAsia="Calibri"/>
          <w:sz w:val="28"/>
          <w:szCs w:val="28"/>
          <w:lang w:eastAsia="en-US"/>
        </w:rPr>
        <w:t>№ 273-ФЗ «</w:t>
      </w:r>
      <w:r w:rsidRPr="00ED5EAD">
        <w:rPr>
          <w:rFonts w:eastAsia="Calibri"/>
          <w:sz w:val="28"/>
          <w:szCs w:val="28"/>
          <w:lang w:eastAsia="en-US"/>
        </w:rPr>
        <w:t xml:space="preserve">Об образовании в </w:t>
      </w:r>
      <w:r w:rsidR="00665877">
        <w:rPr>
          <w:rFonts w:eastAsia="Calibri"/>
          <w:sz w:val="28"/>
          <w:szCs w:val="28"/>
          <w:lang w:eastAsia="en-US"/>
        </w:rPr>
        <w:t>Российской Федерации»</w:t>
      </w:r>
      <w:r w:rsidRPr="00ED5EAD">
        <w:rPr>
          <w:rFonts w:eastAsia="Calibri"/>
          <w:sz w:val="28"/>
          <w:szCs w:val="28"/>
          <w:lang w:eastAsia="en-US"/>
        </w:rPr>
        <w:t>;</w:t>
      </w:r>
    </w:p>
    <w:p w:rsidR="00ED5EAD" w:rsidRPr="00ED5EAD" w:rsidRDefault="00ED5EAD" w:rsidP="004D203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D5EAD">
        <w:rPr>
          <w:rFonts w:eastAsia="Calibri"/>
          <w:sz w:val="28"/>
          <w:szCs w:val="28"/>
          <w:lang w:eastAsia="en-US"/>
        </w:rPr>
        <w:t xml:space="preserve">- </w:t>
      </w:r>
      <w:r w:rsidRPr="00ED5EAD">
        <w:rPr>
          <w:rFonts w:eastAsia="Calibri"/>
          <w:bCs/>
          <w:sz w:val="28"/>
          <w:szCs w:val="28"/>
        </w:rPr>
        <w:t>Концепци</w:t>
      </w:r>
      <w:r w:rsidR="004D203D">
        <w:rPr>
          <w:rFonts w:eastAsia="Calibri"/>
          <w:bCs/>
          <w:sz w:val="28"/>
          <w:szCs w:val="28"/>
        </w:rPr>
        <w:t>ей</w:t>
      </w:r>
      <w:r w:rsidRPr="00ED5EAD">
        <w:rPr>
          <w:rFonts w:eastAsia="Calibri"/>
          <w:bCs/>
          <w:sz w:val="28"/>
          <w:szCs w:val="28"/>
        </w:rPr>
        <w:t xml:space="preserve"> </w:t>
      </w:r>
      <w:r w:rsidR="004D203D" w:rsidRPr="00ED5EAD">
        <w:rPr>
          <w:rFonts w:eastAsia="Calibri"/>
          <w:bCs/>
          <w:sz w:val="28"/>
          <w:szCs w:val="28"/>
        </w:rPr>
        <w:t>№ СК-13/07</w:t>
      </w:r>
      <w:r w:rsidR="004D203D">
        <w:rPr>
          <w:rFonts w:eastAsia="Calibri"/>
          <w:bCs/>
          <w:sz w:val="28"/>
          <w:szCs w:val="28"/>
        </w:rPr>
        <w:t xml:space="preserve">вн </w:t>
      </w:r>
      <w:r w:rsidRPr="00ED5EAD">
        <w:rPr>
          <w:rFonts w:eastAsia="Calibri"/>
          <w:bCs/>
          <w:sz w:val="28"/>
          <w:szCs w:val="28"/>
        </w:rPr>
        <w:t>развития системы психолого-педагогической помощи в сфере общего образования и среднего профессионального образования в Российской Федерации на период до 2023 года</w:t>
      </w:r>
      <w:r w:rsidR="004D203D">
        <w:rPr>
          <w:rFonts w:eastAsia="Calibri"/>
          <w:bCs/>
          <w:sz w:val="28"/>
          <w:szCs w:val="28"/>
        </w:rPr>
        <w:t>,</w:t>
      </w:r>
      <w:r w:rsidRPr="00ED5EAD">
        <w:rPr>
          <w:rFonts w:eastAsia="Calibri"/>
          <w:bCs/>
          <w:sz w:val="28"/>
          <w:szCs w:val="28"/>
        </w:rPr>
        <w:t xml:space="preserve"> утверждённ</w:t>
      </w:r>
      <w:r w:rsidR="004D203D">
        <w:rPr>
          <w:rFonts w:eastAsia="Calibri"/>
          <w:bCs/>
          <w:sz w:val="28"/>
          <w:szCs w:val="28"/>
        </w:rPr>
        <w:t>ой</w:t>
      </w:r>
      <w:r w:rsidRPr="00ED5EAD">
        <w:rPr>
          <w:rFonts w:eastAsia="Calibri"/>
          <w:bCs/>
          <w:sz w:val="28"/>
          <w:szCs w:val="28"/>
        </w:rPr>
        <w:t xml:space="preserve"> Министром просвещения Российской Федерации 18.06.2024 г</w:t>
      </w:r>
      <w:r w:rsidR="004D203D">
        <w:rPr>
          <w:rFonts w:eastAsia="Calibri"/>
          <w:bCs/>
          <w:sz w:val="28"/>
          <w:szCs w:val="28"/>
        </w:rPr>
        <w:t>.</w:t>
      </w:r>
      <w:r w:rsidRPr="00ED5EAD">
        <w:rPr>
          <w:rFonts w:eastAsia="Calibri"/>
          <w:bCs/>
          <w:sz w:val="28"/>
          <w:szCs w:val="28"/>
        </w:rPr>
        <w:t>;</w:t>
      </w:r>
    </w:p>
    <w:p w:rsidR="00ED5EAD" w:rsidRPr="00ED5EAD" w:rsidRDefault="00ED5EAD" w:rsidP="004D203D">
      <w:pPr>
        <w:ind w:firstLine="709"/>
        <w:jc w:val="both"/>
        <w:rPr>
          <w:bCs/>
          <w:sz w:val="28"/>
          <w:szCs w:val="28"/>
        </w:rPr>
      </w:pPr>
      <w:r w:rsidRPr="00ED5EAD">
        <w:rPr>
          <w:rFonts w:eastAsia="Calibri"/>
          <w:sz w:val="28"/>
          <w:szCs w:val="28"/>
          <w:lang w:eastAsia="en-US"/>
        </w:rPr>
        <w:t xml:space="preserve">- </w:t>
      </w:r>
      <w:hyperlink r:id="rId8" w:tooltip="https://base.garant.ru/73325898/" w:history="1">
        <w:r w:rsidRPr="00ED5EAD">
          <w:rPr>
            <w:bCs/>
            <w:sz w:val="28"/>
            <w:szCs w:val="28"/>
          </w:rPr>
          <w:t>Приказ</w:t>
        </w:r>
        <w:r w:rsidR="004D203D">
          <w:rPr>
            <w:bCs/>
            <w:sz w:val="28"/>
            <w:szCs w:val="28"/>
          </w:rPr>
          <w:t>ом</w:t>
        </w:r>
        <w:r w:rsidRPr="00ED5EAD">
          <w:rPr>
            <w:bCs/>
            <w:sz w:val="28"/>
            <w:szCs w:val="28"/>
          </w:rPr>
          <w:t xml:space="preserve"> Министерства здравоохранения РФ от 23</w:t>
        </w:r>
        <w:r w:rsidR="004D203D">
          <w:rPr>
            <w:bCs/>
            <w:sz w:val="28"/>
            <w:szCs w:val="28"/>
          </w:rPr>
          <w:t>.10.</w:t>
        </w:r>
        <w:r w:rsidRPr="00ED5EAD">
          <w:rPr>
            <w:bCs/>
            <w:sz w:val="28"/>
            <w:szCs w:val="28"/>
          </w:rPr>
          <w:t xml:space="preserve">2019 г. </w:t>
        </w:r>
        <w:r w:rsidR="00665877">
          <w:rPr>
            <w:bCs/>
            <w:sz w:val="28"/>
            <w:szCs w:val="28"/>
          </w:rPr>
          <w:t>№ 878н «</w:t>
        </w:r>
        <w:r w:rsidRPr="00ED5EAD">
          <w:rPr>
            <w:bCs/>
            <w:sz w:val="28"/>
            <w:szCs w:val="28"/>
          </w:rPr>
          <w:t>Об утверждении Порядка организации медицинской реабилитации детей</w:t>
        </w:r>
      </w:hyperlink>
      <w:r w:rsidR="00665877">
        <w:rPr>
          <w:bCs/>
          <w:sz w:val="28"/>
          <w:szCs w:val="28"/>
        </w:rPr>
        <w:t>»</w:t>
      </w:r>
      <w:r w:rsidRPr="00ED5EAD">
        <w:rPr>
          <w:bCs/>
          <w:sz w:val="28"/>
          <w:szCs w:val="28"/>
        </w:rPr>
        <w:t>;</w:t>
      </w:r>
    </w:p>
    <w:p w:rsidR="00ED5EAD" w:rsidRPr="00ED5EAD" w:rsidRDefault="00ED5EAD" w:rsidP="004D203D">
      <w:pPr>
        <w:ind w:firstLine="709"/>
        <w:jc w:val="both"/>
        <w:rPr>
          <w:bCs/>
          <w:sz w:val="28"/>
          <w:szCs w:val="28"/>
        </w:rPr>
      </w:pPr>
      <w:r w:rsidRPr="00ED5EAD">
        <w:rPr>
          <w:bCs/>
          <w:sz w:val="28"/>
          <w:szCs w:val="28"/>
        </w:rPr>
        <w:t>- Закон</w:t>
      </w:r>
      <w:r w:rsidR="004D203D">
        <w:rPr>
          <w:bCs/>
          <w:sz w:val="28"/>
          <w:szCs w:val="28"/>
        </w:rPr>
        <w:t>ом</w:t>
      </w:r>
      <w:r w:rsidRPr="00ED5EAD">
        <w:rPr>
          <w:bCs/>
          <w:sz w:val="28"/>
          <w:szCs w:val="28"/>
        </w:rPr>
        <w:t xml:space="preserve"> Белгородской области от 13</w:t>
      </w:r>
      <w:r w:rsidR="00665877">
        <w:rPr>
          <w:bCs/>
          <w:sz w:val="28"/>
          <w:szCs w:val="28"/>
        </w:rPr>
        <w:t>.12.2000 г.</w:t>
      </w:r>
      <w:r w:rsidRPr="00ED5EAD">
        <w:rPr>
          <w:bCs/>
          <w:sz w:val="28"/>
          <w:szCs w:val="28"/>
        </w:rPr>
        <w:t xml:space="preserve"> № 123 «О защите прав </w:t>
      </w:r>
      <w:r w:rsidR="004D203D">
        <w:rPr>
          <w:bCs/>
          <w:sz w:val="28"/>
          <w:szCs w:val="28"/>
        </w:rPr>
        <w:t>ребенка в Белгородской области»</w:t>
      </w:r>
      <w:r w:rsidRPr="00ED5EAD">
        <w:rPr>
          <w:bCs/>
          <w:sz w:val="28"/>
          <w:szCs w:val="28"/>
        </w:rPr>
        <w:t>.</w:t>
      </w:r>
    </w:p>
    <w:p w:rsidR="00ED5EAD" w:rsidRPr="004D203D" w:rsidRDefault="00ED5EAD" w:rsidP="004D203D">
      <w:pPr>
        <w:ind w:firstLine="709"/>
        <w:jc w:val="both"/>
        <w:rPr>
          <w:sz w:val="28"/>
          <w:szCs w:val="28"/>
        </w:rPr>
      </w:pPr>
      <w:r w:rsidRPr="00ED5EAD">
        <w:rPr>
          <w:bCs/>
          <w:sz w:val="28"/>
          <w:szCs w:val="28"/>
        </w:rPr>
        <w:lastRenderedPageBreak/>
        <w:t xml:space="preserve">1.3. </w:t>
      </w:r>
      <w:r w:rsidRPr="00ED5EAD">
        <w:rPr>
          <w:rFonts w:eastAsia="Calibri"/>
          <w:sz w:val="28"/>
          <w:szCs w:val="28"/>
          <w:lang w:eastAsia="en-US"/>
        </w:rPr>
        <w:t>Цель создания Консилиума по комплексной реабилитации</w:t>
      </w:r>
      <w:r w:rsidRPr="00ED5EAD">
        <w:rPr>
          <w:sz w:val="28"/>
          <w:szCs w:val="28"/>
        </w:rPr>
        <w:t xml:space="preserve"> </w:t>
      </w:r>
      <w:r w:rsidR="004D203D">
        <w:rPr>
          <w:sz w:val="28"/>
          <w:szCs w:val="28"/>
        </w:rPr>
        <w:t>–</w:t>
      </w:r>
      <w:r w:rsidRPr="00ED5EAD">
        <w:rPr>
          <w:sz w:val="28"/>
          <w:szCs w:val="28"/>
        </w:rPr>
        <w:t xml:space="preserve"> восстановление физического здоровья, социального и внутрисемейного функционирования детей, получивших ранение на территории </w:t>
      </w:r>
      <w:r w:rsidR="001742EB" w:rsidRPr="001742EB">
        <w:rPr>
          <w:sz w:val="28"/>
          <w:szCs w:val="28"/>
        </w:rPr>
        <w:t>Волоконовского муниципального округа Белгородской области</w:t>
      </w:r>
      <w:r w:rsidRPr="00ED5EAD">
        <w:rPr>
          <w:sz w:val="28"/>
          <w:szCs w:val="28"/>
        </w:rPr>
        <w:t>.</w:t>
      </w:r>
    </w:p>
    <w:p w:rsidR="00ED5EAD" w:rsidRPr="00ED5EAD" w:rsidRDefault="00ED5EAD" w:rsidP="004D203D">
      <w:pPr>
        <w:ind w:firstLine="709"/>
        <w:rPr>
          <w:rFonts w:eastAsia="Calibri"/>
          <w:sz w:val="28"/>
          <w:szCs w:val="28"/>
          <w:lang w:eastAsia="en-US"/>
        </w:rPr>
      </w:pPr>
      <w:r w:rsidRPr="00ED5EAD">
        <w:rPr>
          <w:rFonts w:eastAsia="Calibri"/>
          <w:sz w:val="28"/>
          <w:szCs w:val="28"/>
          <w:lang w:eastAsia="en-US"/>
        </w:rPr>
        <w:t>1.4. Задачи Консилиума по комплексной реабилитации:</w:t>
      </w:r>
    </w:p>
    <w:p w:rsidR="00ED5EAD" w:rsidRPr="00ED5EAD" w:rsidRDefault="00ED5EAD" w:rsidP="004D203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D5EAD">
        <w:rPr>
          <w:rFonts w:eastAsia="Calibri"/>
          <w:sz w:val="28"/>
          <w:szCs w:val="28"/>
          <w:lang w:eastAsia="en-US"/>
        </w:rPr>
        <w:t>1.4.1. Разработка рекомендаций по организации мероприятий реабилитации (медицинской, психолого-педагогической, социальной реабилитации и абилитации, социокультурной и т.д.) на территории муниципалитета.</w:t>
      </w:r>
    </w:p>
    <w:p w:rsidR="00ED5EAD" w:rsidRPr="00ED5EAD" w:rsidRDefault="00ED5EAD" w:rsidP="004D203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D5EAD">
        <w:rPr>
          <w:rFonts w:eastAsia="Calibri"/>
          <w:sz w:val="28"/>
          <w:szCs w:val="28"/>
          <w:lang w:eastAsia="en-US"/>
        </w:rPr>
        <w:t>1.4.2. Выявление трудностей в реализации мероприятий реабилитации для последующего принятия решения об организации и корректировке реабилитационного маршрута несовершеннолетнего, получившего ранени</w:t>
      </w:r>
      <w:r w:rsidR="005564B7">
        <w:rPr>
          <w:rFonts w:eastAsia="Calibri"/>
          <w:sz w:val="28"/>
          <w:szCs w:val="28"/>
          <w:lang w:eastAsia="en-US"/>
        </w:rPr>
        <w:t>е</w:t>
      </w:r>
      <w:r w:rsidRPr="00ED5EAD">
        <w:rPr>
          <w:rFonts w:eastAsia="Calibri"/>
          <w:sz w:val="28"/>
          <w:szCs w:val="28"/>
          <w:lang w:eastAsia="en-US"/>
        </w:rPr>
        <w:t xml:space="preserve"> на территории </w:t>
      </w:r>
      <w:r w:rsidR="000517D9" w:rsidRPr="001742EB">
        <w:rPr>
          <w:sz w:val="28"/>
          <w:szCs w:val="28"/>
        </w:rPr>
        <w:t>Волоконовского муниципального округа Белгородской области</w:t>
      </w:r>
      <w:r w:rsidRPr="00ED5EAD">
        <w:rPr>
          <w:rFonts w:eastAsia="Calibri"/>
          <w:sz w:val="28"/>
          <w:szCs w:val="28"/>
          <w:lang w:eastAsia="en-US"/>
        </w:rPr>
        <w:t xml:space="preserve">. </w:t>
      </w:r>
    </w:p>
    <w:p w:rsidR="00ED5EAD" w:rsidRPr="00ED5EAD" w:rsidRDefault="00ED5EAD" w:rsidP="004D203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D5EAD">
        <w:rPr>
          <w:rFonts w:eastAsia="Calibri"/>
          <w:sz w:val="28"/>
          <w:szCs w:val="28"/>
          <w:lang w:eastAsia="en-US"/>
        </w:rPr>
        <w:t xml:space="preserve">1.4.3. Определение мероприятий реабилитационного маршрута несовершеннолетнего с учетом реабилитационных ресурсов </w:t>
      </w:r>
      <w:r w:rsidRPr="00ED5EAD">
        <w:rPr>
          <w:rFonts w:eastAsia="Calibri"/>
          <w:sz w:val="28"/>
          <w:szCs w:val="28"/>
          <w:shd w:val="clear" w:color="FFFFFF" w:fill="FFFFFF"/>
          <w:lang w:eastAsia="en-US"/>
        </w:rPr>
        <w:t>субъектов комплексной реабилитации</w:t>
      </w:r>
      <w:r w:rsidRPr="00ED5EAD">
        <w:rPr>
          <w:rFonts w:eastAsia="Calibri"/>
          <w:sz w:val="28"/>
          <w:szCs w:val="28"/>
          <w:lang w:eastAsia="en-US"/>
        </w:rPr>
        <w:t xml:space="preserve"> – системы здравоохранения, образования, социальной помощи, культур</w:t>
      </w:r>
      <w:r w:rsidR="005564B7">
        <w:rPr>
          <w:rFonts w:eastAsia="Calibri"/>
          <w:sz w:val="28"/>
          <w:szCs w:val="28"/>
          <w:lang w:eastAsia="en-US"/>
        </w:rPr>
        <w:t xml:space="preserve">ы, молодежной политики, спорта </w:t>
      </w:r>
      <w:r w:rsidR="000517D9">
        <w:rPr>
          <w:rFonts w:eastAsia="Calibri"/>
          <w:sz w:val="28"/>
          <w:szCs w:val="28"/>
          <w:lang w:eastAsia="en-US"/>
        </w:rPr>
        <w:t xml:space="preserve">на территории </w:t>
      </w:r>
      <w:r w:rsidR="000517D9" w:rsidRPr="001742EB">
        <w:rPr>
          <w:sz w:val="28"/>
          <w:szCs w:val="28"/>
        </w:rPr>
        <w:t>Волоконовского муниципального округа Белгородской области</w:t>
      </w:r>
      <w:r w:rsidRPr="00ED5EAD">
        <w:rPr>
          <w:rFonts w:eastAsia="Calibri"/>
          <w:sz w:val="28"/>
          <w:szCs w:val="28"/>
          <w:lang w:eastAsia="en-US"/>
        </w:rPr>
        <w:t>.</w:t>
      </w:r>
    </w:p>
    <w:p w:rsidR="00ED5EAD" w:rsidRPr="00ED5EAD" w:rsidRDefault="00ED5EAD" w:rsidP="004D203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D5EAD">
        <w:rPr>
          <w:rFonts w:eastAsia="Calibri"/>
          <w:sz w:val="28"/>
          <w:szCs w:val="28"/>
          <w:lang w:eastAsia="en-US"/>
        </w:rPr>
        <w:t xml:space="preserve">1.5. </w:t>
      </w:r>
      <w:r w:rsidRPr="00ED5EAD">
        <w:rPr>
          <w:bCs/>
          <w:sz w:val="28"/>
          <w:szCs w:val="28"/>
          <w:lang w:eastAsia="en-US"/>
        </w:rPr>
        <w:t xml:space="preserve">Принципы </w:t>
      </w:r>
      <w:r w:rsidR="005564B7">
        <w:rPr>
          <w:sz w:val="28"/>
          <w:szCs w:val="28"/>
          <w:lang w:eastAsia="en-US"/>
        </w:rPr>
        <w:t>деятельности К</w:t>
      </w:r>
      <w:r w:rsidRPr="00ED5EAD">
        <w:rPr>
          <w:sz w:val="28"/>
          <w:szCs w:val="28"/>
          <w:lang w:eastAsia="en-US"/>
        </w:rPr>
        <w:t>онсилиума</w:t>
      </w:r>
      <w:r w:rsidR="005564B7">
        <w:rPr>
          <w:sz w:val="28"/>
          <w:szCs w:val="28"/>
          <w:lang w:eastAsia="en-US"/>
        </w:rPr>
        <w:t xml:space="preserve"> о комплексной реалибитации</w:t>
      </w:r>
      <w:r w:rsidRPr="00ED5EAD">
        <w:rPr>
          <w:sz w:val="28"/>
          <w:szCs w:val="28"/>
          <w:lang w:eastAsia="en-US"/>
        </w:rPr>
        <w:t>:</w:t>
      </w:r>
    </w:p>
    <w:p w:rsidR="00ED5EAD" w:rsidRPr="00ED5EAD" w:rsidRDefault="00ED5EAD" w:rsidP="004D203D">
      <w:pPr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 w:rsidRPr="00ED5EAD">
        <w:rPr>
          <w:sz w:val="28"/>
          <w:szCs w:val="28"/>
          <w:lang w:eastAsia="en-US"/>
        </w:rPr>
        <w:t xml:space="preserve">- принцип взаимодействия субъектов системы комплексной реабилитации ребенка, получившего ранение на территории </w:t>
      </w:r>
      <w:r w:rsidR="000517D9" w:rsidRPr="001742EB">
        <w:rPr>
          <w:sz w:val="28"/>
          <w:szCs w:val="28"/>
        </w:rPr>
        <w:t>Волоконовского муниципального округа Белгородской области</w:t>
      </w:r>
      <w:r w:rsidRPr="00ED5EAD">
        <w:rPr>
          <w:sz w:val="28"/>
          <w:szCs w:val="28"/>
          <w:lang w:eastAsia="en-US"/>
        </w:rPr>
        <w:t>, определяет порядок формирования отношения между ними, который не позволяет отклоняться от заданных целей, формирует заинтересованность в конечных результатах работы;</w:t>
      </w:r>
    </w:p>
    <w:p w:rsidR="00ED5EAD" w:rsidRPr="00ED5EAD" w:rsidRDefault="00ED5EAD" w:rsidP="004D203D">
      <w:pPr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 w:rsidRPr="00ED5EAD">
        <w:rPr>
          <w:sz w:val="28"/>
          <w:szCs w:val="28"/>
          <w:lang w:eastAsia="en-US"/>
        </w:rPr>
        <w:t>- принцип адресности предполагает конкретных исполнителей и закрепление за ними определенного круга задач, осуществление которых необходимо для достижения поставленных целей;</w:t>
      </w:r>
    </w:p>
    <w:p w:rsidR="00ED5EAD" w:rsidRPr="00ED5EAD" w:rsidRDefault="00ED5EAD" w:rsidP="004D203D">
      <w:pPr>
        <w:ind w:firstLine="709"/>
        <w:jc w:val="both"/>
        <w:rPr>
          <w:sz w:val="28"/>
          <w:szCs w:val="28"/>
          <w:lang w:eastAsia="en-US"/>
        </w:rPr>
      </w:pPr>
      <w:r w:rsidRPr="00ED5EAD">
        <w:rPr>
          <w:color w:val="333333"/>
          <w:sz w:val="28"/>
          <w:szCs w:val="28"/>
          <w:lang w:eastAsia="en-US"/>
        </w:rPr>
        <w:t xml:space="preserve">- </w:t>
      </w:r>
      <w:r w:rsidRPr="00ED5EAD">
        <w:rPr>
          <w:sz w:val="28"/>
          <w:szCs w:val="28"/>
          <w:lang w:eastAsia="en-US"/>
        </w:rPr>
        <w:t>принцип законности предусматривает исполнение законов и со</w:t>
      </w:r>
      <w:r w:rsidR="005564B7">
        <w:rPr>
          <w:sz w:val="28"/>
          <w:szCs w:val="28"/>
          <w:lang w:eastAsia="en-US"/>
        </w:rPr>
        <w:t xml:space="preserve">ответствующих им иных нормативных </w:t>
      </w:r>
      <w:r w:rsidRPr="00ED5EAD">
        <w:rPr>
          <w:sz w:val="28"/>
          <w:szCs w:val="28"/>
          <w:lang w:eastAsia="en-US"/>
        </w:rPr>
        <w:t xml:space="preserve">правовых актов в работе с несовершеннолетним (несовершеннолетними) и семьями, воспитывающего ребенка, получившего ранение на территории </w:t>
      </w:r>
      <w:r w:rsidR="000517D9" w:rsidRPr="001742EB">
        <w:rPr>
          <w:sz w:val="28"/>
          <w:szCs w:val="28"/>
        </w:rPr>
        <w:t>Волоконовского муниципального округа Белгородской области</w:t>
      </w:r>
      <w:r w:rsidRPr="00ED5EAD">
        <w:rPr>
          <w:sz w:val="28"/>
          <w:szCs w:val="28"/>
          <w:lang w:eastAsia="en-US"/>
        </w:rPr>
        <w:t xml:space="preserve">; </w:t>
      </w:r>
    </w:p>
    <w:p w:rsidR="00ED5EAD" w:rsidRPr="00ED5EAD" w:rsidRDefault="00ED5EAD" w:rsidP="004D203D">
      <w:pPr>
        <w:ind w:firstLine="709"/>
        <w:jc w:val="both"/>
        <w:rPr>
          <w:sz w:val="28"/>
          <w:szCs w:val="28"/>
          <w:lang w:eastAsia="en-US"/>
        </w:rPr>
      </w:pPr>
      <w:r w:rsidRPr="00ED5EAD">
        <w:rPr>
          <w:sz w:val="28"/>
          <w:szCs w:val="28"/>
          <w:lang w:eastAsia="en-US"/>
        </w:rPr>
        <w:t xml:space="preserve">- принцип комплексности предполагает взаимодействие специалистов разного профиля в диагностике, коррекции и реабилитации детей, получивших ранение на территории </w:t>
      </w:r>
      <w:r w:rsidR="000517D9" w:rsidRPr="001742EB">
        <w:rPr>
          <w:sz w:val="28"/>
          <w:szCs w:val="28"/>
        </w:rPr>
        <w:t>Волоконовского муниципального округа Белгородской области</w:t>
      </w:r>
      <w:r w:rsidRPr="00ED5EAD">
        <w:rPr>
          <w:sz w:val="28"/>
          <w:szCs w:val="28"/>
          <w:lang w:eastAsia="en-US"/>
        </w:rPr>
        <w:t xml:space="preserve">; </w:t>
      </w:r>
    </w:p>
    <w:p w:rsidR="00ED5EAD" w:rsidRPr="00ED5EAD" w:rsidRDefault="00ED5EAD" w:rsidP="004D203D">
      <w:pPr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 w:rsidRPr="00ED5EAD">
        <w:rPr>
          <w:sz w:val="28"/>
          <w:szCs w:val="28"/>
          <w:lang w:eastAsia="en-US"/>
        </w:rPr>
        <w:t>- принцип конфиденциальности предполагает недопустимость разглашения персональных данных, а также иных сведений, охраняемых законом, о несовершеннолетних и семьях, без их согласия.</w:t>
      </w:r>
    </w:p>
    <w:p w:rsidR="00ED5EAD" w:rsidRPr="00ED5EAD" w:rsidRDefault="00ED5EAD" w:rsidP="004D203D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564B7" w:rsidRDefault="00ED5EAD" w:rsidP="005564B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D5EAD">
        <w:rPr>
          <w:rFonts w:eastAsia="Calibri"/>
          <w:b/>
          <w:sz w:val="28"/>
          <w:szCs w:val="28"/>
          <w:lang w:eastAsia="en-US"/>
        </w:rPr>
        <w:t xml:space="preserve">2. Организация деятельности Консилиума </w:t>
      </w:r>
    </w:p>
    <w:p w:rsidR="00ED5EAD" w:rsidRPr="00ED5EAD" w:rsidRDefault="00ED5EAD" w:rsidP="005564B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D5EAD">
        <w:rPr>
          <w:rFonts w:eastAsia="Calibri"/>
          <w:b/>
          <w:sz w:val="28"/>
          <w:szCs w:val="28"/>
          <w:lang w:eastAsia="en-US"/>
        </w:rPr>
        <w:t>по комплексной реабилитации</w:t>
      </w:r>
    </w:p>
    <w:p w:rsidR="00ED5EAD" w:rsidRPr="00ED5EAD" w:rsidRDefault="00ED5EAD" w:rsidP="004D203D">
      <w:pPr>
        <w:jc w:val="center"/>
        <w:rPr>
          <w:rFonts w:eastAsia="Calibri"/>
          <w:sz w:val="28"/>
          <w:szCs w:val="28"/>
          <w:lang w:eastAsia="en-US"/>
        </w:rPr>
      </w:pPr>
    </w:p>
    <w:p w:rsidR="00ED5EAD" w:rsidRPr="00ED5EAD" w:rsidRDefault="00ED5EAD" w:rsidP="004D203D">
      <w:pPr>
        <w:ind w:firstLine="709"/>
        <w:jc w:val="both"/>
        <w:rPr>
          <w:rFonts w:eastAsia="Calibri"/>
          <w:sz w:val="28"/>
          <w:szCs w:val="28"/>
          <w:highlight w:val="red"/>
          <w:lang w:eastAsia="en-US"/>
        </w:rPr>
      </w:pPr>
      <w:r w:rsidRPr="00ED5EAD">
        <w:rPr>
          <w:rFonts w:eastAsia="Calibri"/>
          <w:sz w:val="28"/>
          <w:szCs w:val="28"/>
          <w:lang w:eastAsia="en-US"/>
        </w:rPr>
        <w:t xml:space="preserve">2.1. Консилиум по комплексной реабилитации создается на базе   </w:t>
      </w:r>
      <w:r w:rsidR="000517D9" w:rsidRPr="001742EB">
        <w:rPr>
          <w:sz w:val="28"/>
          <w:szCs w:val="28"/>
        </w:rPr>
        <w:t>Волоконовского муниципального округа Белгородской области</w:t>
      </w:r>
      <w:r w:rsidRPr="00ED5EAD">
        <w:rPr>
          <w:rFonts w:eastAsia="Calibri"/>
          <w:sz w:val="28"/>
          <w:szCs w:val="28"/>
          <w:lang w:eastAsia="en-US"/>
        </w:rPr>
        <w:t xml:space="preserve"> в форме рабочей группы руководителей и специалистов комплексной реабилитации </w:t>
      </w:r>
      <w:r w:rsidR="005564B7">
        <w:rPr>
          <w:rFonts w:eastAsia="Calibri"/>
          <w:sz w:val="28"/>
          <w:szCs w:val="28"/>
          <w:lang w:eastAsia="en-US"/>
        </w:rPr>
        <w:t>(распоряжением</w:t>
      </w:r>
      <w:r w:rsidRPr="00ED5EAD">
        <w:rPr>
          <w:rFonts w:eastAsia="Calibri"/>
          <w:sz w:val="28"/>
          <w:szCs w:val="28"/>
          <w:lang w:eastAsia="en-US"/>
        </w:rPr>
        <w:t xml:space="preserve"> </w:t>
      </w:r>
      <w:r w:rsidR="005564B7">
        <w:rPr>
          <w:rFonts w:eastAsia="Calibri"/>
          <w:sz w:val="28"/>
          <w:szCs w:val="28"/>
          <w:lang w:eastAsia="en-US"/>
        </w:rPr>
        <w:t>Г</w:t>
      </w:r>
      <w:r w:rsidRPr="00ED5EAD">
        <w:rPr>
          <w:rFonts w:eastAsia="Calibri"/>
          <w:sz w:val="28"/>
          <w:szCs w:val="28"/>
          <w:lang w:eastAsia="en-US"/>
        </w:rPr>
        <w:t xml:space="preserve">лавы </w:t>
      </w:r>
      <w:r w:rsidR="005564B7">
        <w:rPr>
          <w:rFonts w:eastAsia="Calibri"/>
          <w:sz w:val="28"/>
          <w:szCs w:val="28"/>
          <w:lang w:eastAsia="en-US"/>
        </w:rPr>
        <w:t xml:space="preserve">Волоконовского </w:t>
      </w:r>
      <w:r w:rsidRPr="00ED5EAD">
        <w:rPr>
          <w:rFonts w:eastAsia="Calibri"/>
          <w:sz w:val="28"/>
          <w:szCs w:val="28"/>
          <w:lang w:eastAsia="en-US"/>
        </w:rPr>
        <w:t xml:space="preserve">муниципального </w:t>
      </w:r>
      <w:r w:rsidR="005564B7">
        <w:rPr>
          <w:rFonts w:eastAsia="Calibri"/>
          <w:sz w:val="28"/>
          <w:szCs w:val="28"/>
          <w:lang w:eastAsia="en-US"/>
        </w:rPr>
        <w:t>округа)</w:t>
      </w:r>
      <w:r w:rsidRPr="00ED5EAD">
        <w:rPr>
          <w:rFonts w:eastAsia="Calibri"/>
          <w:sz w:val="28"/>
          <w:szCs w:val="28"/>
          <w:lang w:eastAsia="en-US"/>
        </w:rPr>
        <w:t xml:space="preserve">. </w:t>
      </w:r>
    </w:p>
    <w:p w:rsidR="00ED5EAD" w:rsidRPr="00ED5EAD" w:rsidRDefault="00ED5EAD" w:rsidP="004D203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D5EAD">
        <w:rPr>
          <w:rFonts w:eastAsia="Calibri"/>
          <w:sz w:val="28"/>
          <w:szCs w:val="28"/>
          <w:lang w:eastAsia="en-US"/>
        </w:rPr>
        <w:lastRenderedPageBreak/>
        <w:t>2.2. Для организации деятельности Консилиума по комплексной реабилитации оформляются:</w:t>
      </w:r>
    </w:p>
    <w:p w:rsidR="00ED5EAD" w:rsidRPr="00ED5EAD" w:rsidRDefault="005564B7" w:rsidP="005564B7">
      <w:pPr>
        <w:spacing w:after="16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ED5EAD" w:rsidRPr="00ED5EAD">
        <w:rPr>
          <w:rFonts w:eastAsia="Calibri"/>
          <w:sz w:val="28"/>
          <w:szCs w:val="28"/>
          <w:lang w:eastAsia="en-US"/>
        </w:rPr>
        <w:t xml:space="preserve">правовой акт о создании Консилиума по комплексной реабилитации с утверждением состава </w:t>
      </w:r>
      <w:r>
        <w:rPr>
          <w:rFonts w:eastAsia="Calibri"/>
          <w:sz w:val="28"/>
          <w:szCs w:val="28"/>
          <w:lang w:eastAsia="en-US"/>
        </w:rPr>
        <w:t>(распоряжение</w:t>
      </w:r>
      <w:r w:rsidR="00ED5EAD" w:rsidRPr="00ED5EA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Г</w:t>
      </w:r>
      <w:r w:rsidRPr="00ED5EAD">
        <w:rPr>
          <w:rFonts w:eastAsia="Calibri"/>
          <w:sz w:val="28"/>
          <w:szCs w:val="28"/>
          <w:lang w:eastAsia="en-US"/>
        </w:rPr>
        <w:t xml:space="preserve">лавы </w:t>
      </w:r>
      <w:r>
        <w:rPr>
          <w:rFonts w:eastAsia="Calibri"/>
          <w:sz w:val="28"/>
          <w:szCs w:val="28"/>
          <w:lang w:eastAsia="en-US"/>
        </w:rPr>
        <w:t xml:space="preserve">Волоконовского </w:t>
      </w:r>
      <w:r w:rsidRPr="00ED5EAD">
        <w:rPr>
          <w:rFonts w:eastAsia="Calibri"/>
          <w:sz w:val="28"/>
          <w:szCs w:val="28"/>
          <w:lang w:eastAsia="en-US"/>
        </w:rPr>
        <w:t xml:space="preserve">муниципального </w:t>
      </w:r>
      <w:r>
        <w:rPr>
          <w:rFonts w:eastAsia="Calibri"/>
          <w:sz w:val="28"/>
          <w:szCs w:val="28"/>
          <w:lang w:eastAsia="en-US"/>
        </w:rPr>
        <w:t>округа)</w:t>
      </w:r>
      <w:r w:rsidR="00ED5EAD" w:rsidRPr="00ED5EAD">
        <w:rPr>
          <w:rFonts w:eastAsia="Calibri"/>
          <w:sz w:val="28"/>
          <w:szCs w:val="28"/>
          <w:lang w:eastAsia="en-US"/>
        </w:rPr>
        <w:t>;</w:t>
      </w:r>
    </w:p>
    <w:p w:rsidR="00ED5EAD" w:rsidRPr="00ED5EAD" w:rsidRDefault="005564B7" w:rsidP="005564B7">
      <w:pPr>
        <w:spacing w:after="16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ED5EAD" w:rsidRPr="00ED5EAD">
        <w:rPr>
          <w:rFonts w:eastAsia="Calibri"/>
          <w:sz w:val="28"/>
          <w:szCs w:val="28"/>
          <w:lang w:eastAsia="en-US"/>
        </w:rPr>
        <w:t>положение о Консилиу</w:t>
      </w:r>
      <w:r>
        <w:rPr>
          <w:rFonts w:eastAsia="Calibri"/>
          <w:sz w:val="28"/>
          <w:szCs w:val="28"/>
          <w:lang w:eastAsia="en-US"/>
        </w:rPr>
        <w:t>ме по комплексной реабилитации</w:t>
      </w:r>
      <w:r w:rsidR="00ED5EAD" w:rsidRPr="00ED5EAD">
        <w:rPr>
          <w:rFonts w:eastAsia="Calibri"/>
          <w:sz w:val="28"/>
          <w:szCs w:val="28"/>
          <w:lang w:eastAsia="en-US"/>
        </w:rPr>
        <w:t>.</w:t>
      </w:r>
    </w:p>
    <w:p w:rsidR="00ED5EAD" w:rsidRPr="00ED5EAD" w:rsidRDefault="00ED5EAD" w:rsidP="004D203D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D5EAD">
        <w:rPr>
          <w:rFonts w:eastAsia="Calibri"/>
          <w:sz w:val="28"/>
          <w:szCs w:val="28"/>
          <w:lang w:eastAsia="en-US"/>
        </w:rPr>
        <w:t xml:space="preserve">2.3. Общее руководство деятельностью Консилиума по комплексной реабилитации возлагается на </w:t>
      </w:r>
      <w:r w:rsidR="005564B7">
        <w:rPr>
          <w:rFonts w:eastAsia="Calibri"/>
          <w:sz w:val="28"/>
          <w:szCs w:val="28"/>
          <w:lang w:eastAsia="en-US"/>
        </w:rPr>
        <w:t>председателя, который</w:t>
      </w:r>
      <w:r w:rsidRPr="00ED5EAD">
        <w:rPr>
          <w:rFonts w:eastAsia="Calibri"/>
          <w:sz w:val="28"/>
          <w:szCs w:val="28"/>
          <w:lang w:eastAsia="en-US"/>
        </w:rPr>
        <w:t xml:space="preserve"> выступает координатором работы Консилиума. </w:t>
      </w:r>
    </w:p>
    <w:p w:rsidR="00ED5EAD" w:rsidRPr="00ED5EAD" w:rsidRDefault="00ED5EAD" w:rsidP="004D203D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D5EAD">
        <w:rPr>
          <w:rFonts w:eastAsia="Calibri"/>
          <w:sz w:val="28"/>
          <w:szCs w:val="28"/>
          <w:lang w:eastAsia="en-US"/>
        </w:rPr>
        <w:t xml:space="preserve">2.4. Состав Консилиума по комплексной реабилитации: </w:t>
      </w:r>
    </w:p>
    <w:p w:rsidR="00ED5EAD" w:rsidRPr="00ED5EAD" w:rsidRDefault="00ED5EAD" w:rsidP="004D203D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D5EAD">
        <w:rPr>
          <w:rFonts w:eastAsia="Calibri"/>
          <w:sz w:val="28"/>
          <w:szCs w:val="28"/>
          <w:lang w:eastAsia="en-US"/>
        </w:rPr>
        <w:t>- председатель;</w:t>
      </w:r>
    </w:p>
    <w:p w:rsidR="00ED5EAD" w:rsidRPr="00ED5EAD" w:rsidRDefault="00ED5EAD" w:rsidP="004D203D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D5EAD">
        <w:rPr>
          <w:rFonts w:eastAsia="Calibri"/>
          <w:sz w:val="28"/>
          <w:szCs w:val="28"/>
          <w:lang w:eastAsia="en-US"/>
        </w:rPr>
        <w:t>- специалист системы образования;</w:t>
      </w:r>
    </w:p>
    <w:p w:rsidR="00ED5EAD" w:rsidRPr="00ED5EAD" w:rsidRDefault="00ED5EAD" w:rsidP="004D203D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D5EAD">
        <w:rPr>
          <w:rFonts w:eastAsia="Calibri"/>
          <w:sz w:val="28"/>
          <w:szCs w:val="28"/>
          <w:lang w:eastAsia="en-US"/>
        </w:rPr>
        <w:t>- специалист системы социальной защиты, опеки и попечительства;</w:t>
      </w:r>
    </w:p>
    <w:p w:rsidR="00ED5EAD" w:rsidRPr="00ED5EAD" w:rsidRDefault="00ED5EAD" w:rsidP="004D203D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D5EAD">
        <w:rPr>
          <w:rFonts w:eastAsia="Calibri"/>
          <w:sz w:val="28"/>
          <w:szCs w:val="28"/>
          <w:lang w:eastAsia="en-US"/>
        </w:rPr>
        <w:t>- специалист системы молодежной политики;</w:t>
      </w:r>
    </w:p>
    <w:p w:rsidR="00ED5EAD" w:rsidRPr="00ED5EAD" w:rsidRDefault="00ED5EAD" w:rsidP="004D203D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D5EAD">
        <w:rPr>
          <w:rFonts w:eastAsia="Calibri"/>
          <w:sz w:val="28"/>
          <w:szCs w:val="28"/>
          <w:lang w:eastAsia="en-US"/>
        </w:rPr>
        <w:t>- специалист системы культуры;</w:t>
      </w:r>
    </w:p>
    <w:p w:rsidR="00ED5EAD" w:rsidRPr="00ED5EAD" w:rsidRDefault="005564B7" w:rsidP="004D203D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специалист системы спорта.</w:t>
      </w:r>
    </w:p>
    <w:p w:rsidR="00ED5EAD" w:rsidRPr="00ED5EAD" w:rsidRDefault="00ED5EAD" w:rsidP="004D203D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D5EAD">
        <w:rPr>
          <w:rFonts w:eastAsia="Calibri"/>
          <w:sz w:val="28"/>
          <w:szCs w:val="28"/>
          <w:lang w:eastAsia="en-US"/>
        </w:rPr>
        <w:t>2.5.  Представитель Фонда помощи раненым детям Белгородской области может быть приглашен в качестве внешнего эксперта.</w:t>
      </w:r>
    </w:p>
    <w:p w:rsidR="00ED5EAD" w:rsidRPr="00ED5EAD" w:rsidRDefault="00ED5EAD" w:rsidP="004D203D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D5EAD">
        <w:rPr>
          <w:rFonts w:eastAsia="Calibri"/>
          <w:sz w:val="28"/>
          <w:szCs w:val="28"/>
          <w:lang w:eastAsia="en-US"/>
        </w:rPr>
        <w:t>2.6. В отдельных случаях на заседание Консилиума по комплексной реабилитации дополнительно могут приглашаться родители (законные представители) ребенка, получившего ранение.</w:t>
      </w:r>
    </w:p>
    <w:p w:rsidR="00ED5EAD" w:rsidRPr="00ED5EAD" w:rsidRDefault="00ED5EAD" w:rsidP="004D203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D5EAD">
        <w:rPr>
          <w:rFonts w:eastAsia="Calibri"/>
          <w:sz w:val="28"/>
          <w:szCs w:val="28"/>
          <w:lang w:eastAsia="en-US"/>
        </w:rPr>
        <w:t xml:space="preserve">2.7. Заседания Консилиума по комплексной реабилитации проводятся </w:t>
      </w:r>
      <w:r w:rsidR="005564B7">
        <w:rPr>
          <w:rFonts w:eastAsia="Calibri"/>
          <w:sz w:val="28"/>
          <w:szCs w:val="28"/>
          <w:lang w:eastAsia="en-US"/>
        </w:rPr>
        <w:t>п</w:t>
      </w:r>
      <w:r w:rsidRPr="00ED5EAD">
        <w:rPr>
          <w:rFonts w:eastAsia="Calibri"/>
          <w:sz w:val="28"/>
          <w:szCs w:val="28"/>
          <w:lang w:eastAsia="en-US"/>
        </w:rPr>
        <w:t>редседателем или лицом, исполняющего его обязанности.</w:t>
      </w:r>
    </w:p>
    <w:p w:rsidR="00ED5EAD" w:rsidRPr="00ED5EAD" w:rsidRDefault="00ED5EAD" w:rsidP="004D203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D5EAD">
        <w:rPr>
          <w:rFonts w:eastAsia="Calibri"/>
          <w:sz w:val="28"/>
          <w:szCs w:val="28"/>
          <w:lang w:eastAsia="en-US"/>
        </w:rPr>
        <w:t xml:space="preserve">2.8. Информирование </w:t>
      </w:r>
      <w:r w:rsidR="005564B7">
        <w:rPr>
          <w:rFonts w:eastAsia="Calibri"/>
          <w:sz w:val="28"/>
          <w:szCs w:val="28"/>
          <w:lang w:eastAsia="en-US"/>
        </w:rPr>
        <w:t>председател</w:t>
      </w:r>
      <w:r w:rsidRPr="00ED5EAD">
        <w:rPr>
          <w:rFonts w:eastAsia="Calibri"/>
          <w:sz w:val="28"/>
          <w:szCs w:val="28"/>
          <w:lang w:eastAsia="en-US"/>
        </w:rPr>
        <w:t xml:space="preserve">я Консилиума по комплексной реабилитации по факту наличия ребенка с ранением на территории муниципалитета, согласования сроков проведения консилиума производится директором Фонда помощи раненым детям в Белгородской области.  </w:t>
      </w:r>
      <w:r w:rsidRPr="00ED5EAD">
        <w:rPr>
          <w:rFonts w:eastAsia="Calibri"/>
          <w:bCs/>
          <w:sz w:val="28"/>
          <w:szCs w:val="28"/>
          <w:shd w:val="clear" w:color="auto" w:fill="FFFFFF"/>
          <w:lang w:eastAsia="en-US"/>
        </w:rPr>
        <w:t xml:space="preserve"> </w:t>
      </w:r>
    </w:p>
    <w:p w:rsidR="00ED5EAD" w:rsidRPr="00ED5EAD" w:rsidRDefault="00ED5EAD" w:rsidP="004D203D">
      <w:pPr>
        <w:ind w:firstLine="709"/>
        <w:rPr>
          <w:rFonts w:eastAsia="Calibri"/>
          <w:sz w:val="28"/>
          <w:szCs w:val="28"/>
          <w:lang w:eastAsia="en-US"/>
        </w:rPr>
      </w:pPr>
      <w:r w:rsidRPr="00ED5EAD">
        <w:rPr>
          <w:rFonts w:eastAsia="Calibri"/>
          <w:sz w:val="28"/>
          <w:szCs w:val="28"/>
          <w:highlight w:val="white"/>
          <w:lang w:eastAsia="en-US"/>
        </w:rPr>
        <w:t>2.9.</w:t>
      </w:r>
      <w:r w:rsidRPr="00ED5EAD">
        <w:rPr>
          <w:rFonts w:eastAsia="Calibri"/>
          <w:sz w:val="28"/>
          <w:szCs w:val="28"/>
          <w:lang w:eastAsia="en-US"/>
        </w:rPr>
        <w:t xml:space="preserve"> Ход заседания фиксируется в протоколе (приложение </w:t>
      </w:r>
      <w:r w:rsidR="005564B7">
        <w:rPr>
          <w:rFonts w:eastAsia="Calibri"/>
          <w:sz w:val="28"/>
          <w:szCs w:val="28"/>
          <w:lang w:eastAsia="en-US"/>
        </w:rPr>
        <w:t xml:space="preserve">№ </w:t>
      </w:r>
      <w:r w:rsidRPr="00ED5EAD">
        <w:rPr>
          <w:rFonts w:eastAsia="Calibri"/>
          <w:sz w:val="28"/>
          <w:szCs w:val="28"/>
          <w:lang w:eastAsia="en-US"/>
        </w:rPr>
        <w:t>1).</w:t>
      </w:r>
    </w:p>
    <w:p w:rsidR="00ED5EAD" w:rsidRPr="00ED5EAD" w:rsidRDefault="00ED5EAD" w:rsidP="004D203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D5EAD">
        <w:rPr>
          <w:rFonts w:eastAsia="Calibri"/>
          <w:sz w:val="28"/>
          <w:szCs w:val="28"/>
          <w:lang w:eastAsia="en-US"/>
        </w:rPr>
        <w:t>Протокол Консилиума по комплексной реабилитации оформляется не позднее пяти рабочих дней после проведения заседания и подписывается всеми участниками заседания.</w:t>
      </w:r>
    </w:p>
    <w:p w:rsidR="00ED5EAD" w:rsidRPr="00ED5EAD" w:rsidRDefault="00ED5EAD" w:rsidP="004D203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D5EAD">
        <w:rPr>
          <w:rFonts w:eastAsia="Calibri"/>
          <w:sz w:val="28"/>
          <w:szCs w:val="28"/>
          <w:lang w:eastAsia="en-US"/>
        </w:rPr>
        <w:t xml:space="preserve">2.10. Коллегиальное решение Консилиума по комплексной реабилитации, содержащее рекомендации («Личный реабилитационный маршрут ребенка, получившего ранение») по организации комплексной реабилитации фиксируются в заключении (приложение </w:t>
      </w:r>
      <w:r w:rsidR="005564B7">
        <w:rPr>
          <w:rFonts w:eastAsia="Calibri"/>
          <w:sz w:val="28"/>
          <w:szCs w:val="28"/>
          <w:lang w:eastAsia="en-US"/>
        </w:rPr>
        <w:t xml:space="preserve">№ </w:t>
      </w:r>
      <w:r w:rsidRPr="00ED5EAD">
        <w:rPr>
          <w:rFonts w:eastAsia="Calibri"/>
          <w:sz w:val="28"/>
          <w:szCs w:val="28"/>
          <w:lang w:eastAsia="en-US"/>
        </w:rPr>
        <w:t xml:space="preserve">2). </w:t>
      </w:r>
    </w:p>
    <w:p w:rsidR="00ED5EAD" w:rsidRPr="00ED5EAD" w:rsidRDefault="00ED5EAD" w:rsidP="004D203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D5EAD">
        <w:rPr>
          <w:rFonts w:eastAsia="Calibri"/>
          <w:sz w:val="28"/>
          <w:szCs w:val="28"/>
          <w:lang w:eastAsia="en-US"/>
        </w:rPr>
        <w:t xml:space="preserve">Заключение подписывается всеми членами Консилиума по комплексной реабилитации и содержит коллегиальный вывод с соответствующими рекомендациями, которые являются основанием для реализации системы мероприятий по реабилитации ребенка, получившего ранение. </w:t>
      </w:r>
    </w:p>
    <w:p w:rsidR="00ED5EAD" w:rsidRPr="00ED5EAD" w:rsidRDefault="00ED5EAD" w:rsidP="004D203D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D5EAD" w:rsidRPr="00ED5EAD" w:rsidRDefault="00ED5EAD" w:rsidP="005564B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D5EAD">
        <w:rPr>
          <w:b/>
          <w:sz w:val="28"/>
          <w:szCs w:val="28"/>
        </w:rPr>
        <w:t xml:space="preserve">3. Функции </w:t>
      </w:r>
      <w:r w:rsidRPr="00ED5EAD">
        <w:rPr>
          <w:rFonts w:eastAsia="Calibri"/>
          <w:b/>
          <w:sz w:val="28"/>
          <w:szCs w:val="28"/>
          <w:lang w:eastAsia="en-US"/>
        </w:rPr>
        <w:t>Консилиума по комплексной реабилитации</w:t>
      </w:r>
    </w:p>
    <w:p w:rsidR="00ED5EAD" w:rsidRPr="00ED5EAD" w:rsidRDefault="00ED5EAD" w:rsidP="004D203D">
      <w:pPr>
        <w:shd w:val="clear" w:color="auto" w:fill="FFFFFF"/>
        <w:rPr>
          <w:sz w:val="28"/>
          <w:szCs w:val="28"/>
        </w:rPr>
      </w:pPr>
    </w:p>
    <w:p w:rsidR="00ED5EAD" w:rsidRPr="00ED5EAD" w:rsidRDefault="00ED5EAD" w:rsidP="004D203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D5EAD">
        <w:rPr>
          <w:rFonts w:eastAsia="Calibri"/>
          <w:sz w:val="28"/>
          <w:szCs w:val="28"/>
          <w:lang w:eastAsia="en-US"/>
        </w:rPr>
        <w:t xml:space="preserve">3.1. Консилиум по комплексной реабилитации рассматривает и </w:t>
      </w:r>
      <w:r w:rsidRPr="00ED5EAD">
        <w:rPr>
          <w:sz w:val="28"/>
          <w:szCs w:val="28"/>
        </w:rPr>
        <w:t xml:space="preserve">утверждает </w:t>
      </w:r>
      <w:r w:rsidRPr="00ED5EAD">
        <w:rPr>
          <w:rFonts w:eastAsia="Calibri"/>
          <w:sz w:val="28"/>
          <w:szCs w:val="28"/>
          <w:lang w:eastAsia="en-US"/>
        </w:rPr>
        <w:t xml:space="preserve">«Личный реабилитационный маршрут ребенка, получившего ранение» на основе рекомендаций специалистов Консилиума </w:t>
      </w:r>
      <w:r w:rsidR="005564B7">
        <w:rPr>
          <w:rFonts w:eastAsia="Calibri"/>
          <w:sz w:val="28"/>
          <w:szCs w:val="28"/>
          <w:lang w:eastAsia="en-US"/>
        </w:rPr>
        <w:t xml:space="preserve">по комплексной реабилитации </w:t>
      </w:r>
      <w:r w:rsidRPr="00ED5EAD">
        <w:rPr>
          <w:sz w:val="28"/>
          <w:szCs w:val="28"/>
        </w:rPr>
        <w:t xml:space="preserve">с учетом индивидуальных возможностей ребенка, степени </w:t>
      </w:r>
      <w:r w:rsidRPr="00ED5EAD">
        <w:rPr>
          <w:sz w:val="28"/>
          <w:szCs w:val="28"/>
        </w:rPr>
        <w:lastRenderedPageBreak/>
        <w:t xml:space="preserve">травматизации и ресурсов реабилитационных мероприятий </w:t>
      </w:r>
      <w:r w:rsidR="000517D9" w:rsidRPr="001742EB">
        <w:rPr>
          <w:sz w:val="28"/>
          <w:szCs w:val="28"/>
        </w:rPr>
        <w:t>Волоконовского муниципального округа Белгородской области</w:t>
      </w:r>
      <w:r w:rsidRPr="00ED5EAD">
        <w:rPr>
          <w:sz w:val="28"/>
          <w:szCs w:val="28"/>
        </w:rPr>
        <w:t xml:space="preserve">. </w:t>
      </w:r>
    </w:p>
    <w:p w:rsidR="00ED5EAD" w:rsidRPr="00ED5EAD" w:rsidRDefault="00ED5EAD" w:rsidP="004D203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D5EAD">
        <w:rPr>
          <w:rFonts w:eastAsia="Calibri"/>
          <w:sz w:val="28"/>
          <w:szCs w:val="28"/>
          <w:lang w:eastAsia="en-US"/>
        </w:rPr>
        <w:t>3.2. Консилиум по комплексной реабилитации о</w:t>
      </w:r>
      <w:r w:rsidRPr="00ED5EAD">
        <w:rPr>
          <w:sz w:val="28"/>
          <w:szCs w:val="28"/>
        </w:rPr>
        <w:t xml:space="preserve">пределяет основные направления по совершенствованию системы комплексной реабилитации ребенка, получившего ранение с учетом индивидуальных возможностей ребенка и степени травматизации; </w:t>
      </w:r>
    </w:p>
    <w:p w:rsidR="00ED5EAD" w:rsidRPr="00ED5EAD" w:rsidRDefault="00ED5EAD" w:rsidP="004D203D">
      <w:pPr>
        <w:shd w:val="clear" w:color="auto" w:fill="FFFFFF"/>
        <w:ind w:firstLine="709"/>
        <w:jc w:val="both"/>
        <w:rPr>
          <w:sz w:val="28"/>
          <w:szCs w:val="28"/>
        </w:rPr>
      </w:pPr>
      <w:r w:rsidRPr="00ED5EAD">
        <w:rPr>
          <w:sz w:val="28"/>
          <w:szCs w:val="28"/>
        </w:rPr>
        <w:t>- сроки, продолжительность реабилитационных мероприятий;</w:t>
      </w:r>
    </w:p>
    <w:p w:rsidR="00ED5EAD" w:rsidRPr="00ED5EAD" w:rsidRDefault="00ED5EAD" w:rsidP="004D203D">
      <w:pPr>
        <w:shd w:val="clear" w:color="auto" w:fill="FFFFFF"/>
        <w:ind w:firstLine="709"/>
        <w:jc w:val="both"/>
        <w:rPr>
          <w:sz w:val="28"/>
          <w:szCs w:val="28"/>
        </w:rPr>
      </w:pPr>
      <w:r w:rsidRPr="00ED5EAD">
        <w:rPr>
          <w:sz w:val="28"/>
          <w:szCs w:val="28"/>
        </w:rPr>
        <w:t>- осуществляет контроль исполнения мероприятий комплексной реабилитации;</w:t>
      </w:r>
    </w:p>
    <w:p w:rsidR="00ED5EAD" w:rsidRPr="00ED5EAD" w:rsidRDefault="00ED5EAD" w:rsidP="004D203D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D5EAD">
        <w:rPr>
          <w:sz w:val="28"/>
          <w:szCs w:val="28"/>
        </w:rPr>
        <w:t xml:space="preserve">- предоставляет информацию о реализации </w:t>
      </w:r>
      <w:r w:rsidRPr="00ED5EAD">
        <w:rPr>
          <w:rFonts w:eastAsia="Calibri"/>
          <w:sz w:val="28"/>
          <w:szCs w:val="28"/>
          <w:lang w:eastAsia="en-US"/>
        </w:rPr>
        <w:t>«Личного реабилитационного маршрута ребенка, получившего ранение» на имя директора Фонда помощи ранен</w:t>
      </w:r>
      <w:r w:rsidR="005564B7">
        <w:rPr>
          <w:rFonts w:eastAsia="Calibri"/>
          <w:sz w:val="28"/>
          <w:szCs w:val="28"/>
          <w:lang w:eastAsia="en-US"/>
        </w:rPr>
        <w:t>ым детям в Белгородской области</w:t>
      </w:r>
      <w:r w:rsidRPr="00ED5EAD">
        <w:rPr>
          <w:rFonts w:eastAsia="Calibri"/>
          <w:bCs/>
          <w:sz w:val="28"/>
          <w:szCs w:val="28"/>
          <w:shd w:val="clear" w:color="auto" w:fill="FFFFFF"/>
          <w:lang w:eastAsia="en-US"/>
        </w:rPr>
        <w:t xml:space="preserve"> периодичностью раз в пол года;</w:t>
      </w:r>
    </w:p>
    <w:p w:rsidR="00ED5EAD" w:rsidRPr="00ED5EAD" w:rsidRDefault="00ED5EAD" w:rsidP="004D203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D5EAD">
        <w:rPr>
          <w:sz w:val="28"/>
          <w:szCs w:val="28"/>
        </w:rPr>
        <w:t xml:space="preserve">- осуществляет корректировку (дополнение, изменение) </w:t>
      </w:r>
      <w:r w:rsidRPr="00ED5EAD">
        <w:rPr>
          <w:rFonts w:eastAsia="Calibri"/>
          <w:sz w:val="28"/>
          <w:szCs w:val="28"/>
          <w:lang w:eastAsia="en-US"/>
        </w:rPr>
        <w:t xml:space="preserve">при отрицательной динамике или недостаточности результатов мероприятий комплексной реабилитации; при возникновении новых обстоятельств, влияющих на реабилитацию ребенка, получившего ранение и т.д. </w:t>
      </w:r>
    </w:p>
    <w:p w:rsidR="00ED5EAD" w:rsidRPr="00ED5EAD" w:rsidRDefault="00ED5EAD" w:rsidP="004D203D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D5EAD" w:rsidRPr="00ED5EAD" w:rsidRDefault="00ED5EAD" w:rsidP="004D203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D5EAD">
        <w:rPr>
          <w:rFonts w:eastAsia="Calibri"/>
          <w:b/>
          <w:sz w:val="28"/>
          <w:szCs w:val="28"/>
          <w:lang w:eastAsia="en-US"/>
        </w:rPr>
        <w:t xml:space="preserve">4. Режим деятельности </w:t>
      </w:r>
    </w:p>
    <w:p w:rsidR="00ED5EAD" w:rsidRPr="00ED5EAD" w:rsidRDefault="00ED5EAD" w:rsidP="004D203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D5EAD">
        <w:rPr>
          <w:rFonts w:eastAsia="Calibri"/>
          <w:b/>
          <w:sz w:val="28"/>
          <w:szCs w:val="28"/>
          <w:lang w:eastAsia="en-US"/>
        </w:rPr>
        <w:t>Консилиума по комплексной реабилитации</w:t>
      </w:r>
    </w:p>
    <w:p w:rsidR="00ED5EAD" w:rsidRPr="00ED5EAD" w:rsidRDefault="00ED5EAD" w:rsidP="004D203D">
      <w:pPr>
        <w:jc w:val="center"/>
        <w:rPr>
          <w:rFonts w:eastAsia="Calibri"/>
          <w:sz w:val="28"/>
          <w:szCs w:val="28"/>
          <w:lang w:eastAsia="en-US"/>
        </w:rPr>
      </w:pPr>
    </w:p>
    <w:p w:rsidR="00ED5EAD" w:rsidRPr="00ED5EAD" w:rsidRDefault="00ED5EAD" w:rsidP="004D203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D5EAD">
        <w:rPr>
          <w:rFonts w:eastAsia="Calibri"/>
          <w:sz w:val="28"/>
          <w:szCs w:val="28"/>
          <w:lang w:eastAsia="en-US"/>
        </w:rPr>
        <w:t>4.1. Периодичность проведения заседаний определяется запросом на организацию и реализацию системы комплексной реабилитации ребенка, заседания</w:t>
      </w:r>
      <w:r w:rsidRPr="00ED5EAD">
        <w:rPr>
          <w:rFonts w:eastAsia="Calibri"/>
          <w:sz w:val="28"/>
          <w:szCs w:val="28"/>
          <w:shd w:val="clear" w:color="auto" w:fill="FFFFFF"/>
          <w:lang w:eastAsia="en-US"/>
        </w:rPr>
        <w:t xml:space="preserve"> проводятся по необходимости</w:t>
      </w:r>
      <w:r w:rsidRPr="00ED5EAD">
        <w:rPr>
          <w:rFonts w:eastAsia="Calibri"/>
          <w:sz w:val="28"/>
          <w:szCs w:val="28"/>
          <w:lang w:eastAsia="en-US"/>
        </w:rPr>
        <w:t xml:space="preserve"> при получении несовершеннолетним ранения, являющемся жителем </w:t>
      </w:r>
      <w:r w:rsidR="000517D9" w:rsidRPr="001742EB">
        <w:rPr>
          <w:sz w:val="28"/>
          <w:szCs w:val="28"/>
        </w:rPr>
        <w:t>Волоконовского муниципального округа Белгородской области</w:t>
      </w:r>
      <w:r w:rsidRPr="00ED5EAD">
        <w:rPr>
          <w:rFonts w:eastAsia="Calibri"/>
          <w:sz w:val="28"/>
          <w:szCs w:val="28"/>
          <w:lang w:eastAsia="en-US"/>
        </w:rPr>
        <w:t xml:space="preserve">.  </w:t>
      </w:r>
    </w:p>
    <w:p w:rsidR="00ED5EAD" w:rsidRPr="00ED5EAD" w:rsidRDefault="00ED5EAD" w:rsidP="004D203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D5EAD">
        <w:rPr>
          <w:rFonts w:eastAsia="Calibri"/>
          <w:sz w:val="28"/>
          <w:szCs w:val="28"/>
          <w:lang w:eastAsia="en-US"/>
        </w:rPr>
        <w:t>4.2. Заседания Консилиума по комплексной реабилитации подразделяются на плановые и внеплановые:</w:t>
      </w:r>
    </w:p>
    <w:p w:rsidR="00ED5EAD" w:rsidRPr="00ED5EAD" w:rsidRDefault="00ED5EAD" w:rsidP="004D203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D5EAD">
        <w:rPr>
          <w:rFonts w:eastAsia="Calibri"/>
          <w:sz w:val="28"/>
          <w:szCs w:val="28"/>
          <w:lang w:eastAsia="en-US"/>
        </w:rPr>
        <w:t xml:space="preserve">4.2.1. Плановые заседания Консилиума по комплексной реабилитации проводятся не реже одного раза в полугодие, для определения, оценки динамики и коррекции для внесения (при необходимости) изменений и дополнений в рекомендации по организации и реализации мероприятий комплексной реабилитации в отношении ребенка, получившего ранение. </w:t>
      </w:r>
    </w:p>
    <w:p w:rsidR="00ED5EAD" w:rsidRPr="00ED5EAD" w:rsidRDefault="00ED5EAD" w:rsidP="004D203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D5EAD">
        <w:rPr>
          <w:rFonts w:eastAsia="Calibri"/>
          <w:sz w:val="28"/>
          <w:szCs w:val="28"/>
          <w:lang w:eastAsia="en-US"/>
        </w:rPr>
        <w:t xml:space="preserve">4.2.2. Внеплановые заседания Консилиума по комплексной реабилитации проводятся при поступлении информации о наличии на территории муниципалитета ребенка, получившего ранение; при отрицательной динамике или недостаточности результатов мероприятий комплексной реабилитации; при возникновении новых обстоятельств, влияющих на реабилитацию ребенка, получившего ранение и т.д. </w:t>
      </w:r>
    </w:p>
    <w:p w:rsidR="00ED5EAD" w:rsidRPr="00ED5EAD" w:rsidRDefault="00ED5EAD" w:rsidP="004D203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D5EAD">
        <w:rPr>
          <w:rFonts w:eastAsia="Calibri"/>
          <w:sz w:val="28"/>
          <w:szCs w:val="28"/>
          <w:lang w:eastAsia="en-US"/>
        </w:rPr>
        <w:t xml:space="preserve">4.3. При проведении Консилиума по комплексной реабилитации учитываются все ресурсы муниципального образования по организации и реализации мероприятий реабилитации с учетом возраста ребенка, характера травматизации. </w:t>
      </w:r>
    </w:p>
    <w:p w:rsidR="00ED5EAD" w:rsidRPr="00ED5EAD" w:rsidRDefault="00ED5EAD" w:rsidP="004D203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D5EAD">
        <w:rPr>
          <w:rFonts w:eastAsia="Calibri"/>
          <w:sz w:val="28"/>
          <w:szCs w:val="28"/>
          <w:lang w:eastAsia="en-US"/>
        </w:rPr>
        <w:t xml:space="preserve">На основании полученных данных разрабатываются «Личный реабилитационный маршрут ребенка, получившего ранение» по организации и реализации мероприятий реабилитации. </w:t>
      </w:r>
    </w:p>
    <w:p w:rsidR="00ED5EAD" w:rsidRPr="00ED5EAD" w:rsidRDefault="00ED5EAD" w:rsidP="004D203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D5EAD">
        <w:rPr>
          <w:rFonts w:eastAsia="Calibri"/>
          <w:sz w:val="28"/>
          <w:szCs w:val="28"/>
          <w:lang w:eastAsia="en-US"/>
        </w:rPr>
        <w:lastRenderedPageBreak/>
        <w:t>4.4. Решения Консилиума принимаются простым большинством голосов его участников с учетом мнений отсутствующих, выраженных в письменной форме.</w:t>
      </w:r>
    </w:p>
    <w:p w:rsidR="00ED5EAD" w:rsidRPr="00ED5EAD" w:rsidRDefault="00ED5EAD" w:rsidP="004D203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D5EAD">
        <w:rPr>
          <w:rFonts w:eastAsia="Calibri"/>
          <w:sz w:val="28"/>
          <w:szCs w:val="28"/>
          <w:lang w:eastAsia="en-US"/>
        </w:rPr>
        <w:t>4.5. Деятельность специалистов Консилиума по комплексной реабилитации осуществляется на безвозмездной основе.</w:t>
      </w:r>
    </w:p>
    <w:p w:rsidR="00ED5EAD" w:rsidRPr="00ED5EAD" w:rsidRDefault="00ED5EAD" w:rsidP="004D203D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D5EAD" w:rsidRPr="00ED5EAD" w:rsidRDefault="00ED5EAD" w:rsidP="004D203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D5EAD">
        <w:rPr>
          <w:rFonts w:eastAsia="Calibri"/>
          <w:b/>
          <w:sz w:val="28"/>
          <w:szCs w:val="28"/>
          <w:lang w:eastAsia="en-US"/>
        </w:rPr>
        <w:t xml:space="preserve">5. </w:t>
      </w:r>
      <w:r w:rsidRPr="00ED5EAD">
        <w:rPr>
          <w:b/>
          <w:sz w:val="28"/>
          <w:szCs w:val="28"/>
        </w:rPr>
        <w:t xml:space="preserve">Права членов </w:t>
      </w:r>
      <w:r w:rsidRPr="00ED5EAD">
        <w:rPr>
          <w:rFonts w:eastAsia="Calibri"/>
          <w:b/>
          <w:sz w:val="28"/>
          <w:szCs w:val="28"/>
          <w:lang w:eastAsia="en-US"/>
        </w:rPr>
        <w:t>Консилиума по комплексной реабилитации</w:t>
      </w:r>
    </w:p>
    <w:p w:rsidR="00ED5EAD" w:rsidRPr="00ED5EAD" w:rsidRDefault="00ED5EAD" w:rsidP="004D203D">
      <w:pPr>
        <w:jc w:val="center"/>
        <w:rPr>
          <w:rFonts w:eastAsia="Calibri"/>
          <w:sz w:val="28"/>
          <w:szCs w:val="28"/>
          <w:lang w:eastAsia="en-US"/>
        </w:rPr>
      </w:pPr>
    </w:p>
    <w:p w:rsidR="00ED5EAD" w:rsidRPr="00ED5EAD" w:rsidRDefault="00ED5EAD" w:rsidP="004D203D">
      <w:pPr>
        <w:shd w:val="clear" w:color="auto" w:fill="FFFFFF"/>
        <w:ind w:firstLine="709"/>
        <w:jc w:val="both"/>
        <w:rPr>
          <w:sz w:val="28"/>
          <w:szCs w:val="28"/>
        </w:rPr>
      </w:pPr>
      <w:r w:rsidRPr="00ED5EAD">
        <w:rPr>
          <w:sz w:val="28"/>
          <w:szCs w:val="28"/>
        </w:rPr>
        <w:t xml:space="preserve">5.1. В пределах своей компетенции члены </w:t>
      </w:r>
      <w:r w:rsidRPr="00ED5EAD">
        <w:rPr>
          <w:rFonts w:eastAsia="Calibri"/>
          <w:sz w:val="28"/>
          <w:szCs w:val="28"/>
          <w:lang w:eastAsia="en-US"/>
        </w:rPr>
        <w:t xml:space="preserve">Консилиума по комплексной реабилитации </w:t>
      </w:r>
      <w:r w:rsidRPr="00ED5EAD">
        <w:rPr>
          <w:sz w:val="28"/>
          <w:szCs w:val="28"/>
        </w:rPr>
        <w:t>име</w:t>
      </w:r>
      <w:r w:rsidR="005A4675">
        <w:rPr>
          <w:sz w:val="28"/>
          <w:szCs w:val="28"/>
        </w:rPr>
        <w:t>ю</w:t>
      </w:r>
      <w:r w:rsidRPr="00ED5EAD">
        <w:rPr>
          <w:sz w:val="28"/>
          <w:szCs w:val="28"/>
        </w:rPr>
        <w:t>т право:</w:t>
      </w:r>
    </w:p>
    <w:p w:rsidR="00ED5EAD" w:rsidRPr="00ED5EAD" w:rsidRDefault="00ED5EAD" w:rsidP="004D203D">
      <w:pPr>
        <w:shd w:val="clear" w:color="auto" w:fill="FFFFFF"/>
        <w:ind w:firstLine="709"/>
        <w:jc w:val="both"/>
        <w:rPr>
          <w:sz w:val="28"/>
          <w:szCs w:val="28"/>
        </w:rPr>
      </w:pPr>
      <w:r w:rsidRPr="00ED5EAD">
        <w:rPr>
          <w:sz w:val="28"/>
          <w:szCs w:val="28"/>
        </w:rPr>
        <w:t>- знакомит</w:t>
      </w:r>
      <w:r w:rsidR="005A4675">
        <w:rPr>
          <w:sz w:val="28"/>
          <w:szCs w:val="28"/>
        </w:rPr>
        <w:t>ь</w:t>
      </w:r>
      <w:r w:rsidRPr="00ED5EAD">
        <w:rPr>
          <w:sz w:val="28"/>
          <w:szCs w:val="28"/>
        </w:rPr>
        <w:t xml:space="preserve">ся с медицинскими документами для реализации поставленных задач по реабилитации ребенка, получившего ранение (с учетом наличия письменного согласия со </w:t>
      </w:r>
      <w:r w:rsidR="005564B7">
        <w:rPr>
          <w:sz w:val="28"/>
          <w:szCs w:val="28"/>
        </w:rPr>
        <w:t>стороны родителя (</w:t>
      </w:r>
      <w:r w:rsidRPr="00ED5EAD">
        <w:rPr>
          <w:sz w:val="28"/>
          <w:szCs w:val="28"/>
        </w:rPr>
        <w:t>законного представителя</w:t>
      </w:r>
      <w:r w:rsidR="005564B7">
        <w:rPr>
          <w:sz w:val="28"/>
          <w:szCs w:val="28"/>
        </w:rPr>
        <w:t>)</w:t>
      </w:r>
      <w:r w:rsidRPr="00ED5EAD">
        <w:rPr>
          <w:sz w:val="28"/>
          <w:szCs w:val="28"/>
        </w:rPr>
        <w:t xml:space="preserve"> (</w:t>
      </w:r>
      <w:r w:rsidRPr="00ED5EAD">
        <w:rPr>
          <w:bCs/>
          <w:color w:val="000000"/>
          <w:sz w:val="28"/>
          <w:szCs w:val="28"/>
        </w:rPr>
        <w:t xml:space="preserve">Федеральный закон </w:t>
      </w:r>
      <w:r w:rsidR="000517D9" w:rsidRPr="00ED5EAD">
        <w:rPr>
          <w:bCs/>
          <w:color w:val="000000"/>
          <w:sz w:val="28"/>
          <w:szCs w:val="28"/>
        </w:rPr>
        <w:t>от 21.11.2011</w:t>
      </w:r>
      <w:r w:rsidR="005564B7">
        <w:rPr>
          <w:bCs/>
          <w:color w:val="000000"/>
          <w:sz w:val="28"/>
          <w:szCs w:val="28"/>
        </w:rPr>
        <w:t xml:space="preserve"> </w:t>
      </w:r>
      <w:r w:rsidR="000517D9">
        <w:rPr>
          <w:bCs/>
          <w:color w:val="000000"/>
          <w:sz w:val="28"/>
          <w:szCs w:val="28"/>
        </w:rPr>
        <w:t>г.</w:t>
      </w:r>
      <w:r w:rsidR="000517D9" w:rsidRPr="00ED5EAD">
        <w:rPr>
          <w:bCs/>
          <w:color w:val="000000"/>
          <w:sz w:val="28"/>
          <w:szCs w:val="28"/>
        </w:rPr>
        <w:t xml:space="preserve"> </w:t>
      </w:r>
      <w:r w:rsidR="000517D9">
        <w:rPr>
          <w:bCs/>
          <w:color w:val="000000"/>
          <w:sz w:val="28"/>
          <w:szCs w:val="28"/>
        </w:rPr>
        <w:t>№</w:t>
      </w:r>
      <w:r w:rsidR="000517D9" w:rsidRPr="00ED5EAD">
        <w:rPr>
          <w:bCs/>
          <w:color w:val="000000"/>
          <w:sz w:val="28"/>
          <w:szCs w:val="28"/>
        </w:rPr>
        <w:t xml:space="preserve"> 323-ФЗ </w:t>
      </w:r>
      <w:r w:rsidR="000517D9">
        <w:rPr>
          <w:bCs/>
          <w:color w:val="000000"/>
          <w:sz w:val="28"/>
          <w:szCs w:val="28"/>
        </w:rPr>
        <w:t>«</w:t>
      </w:r>
      <w:r w:rsidRPr="00ED5EAD">
        <w:rPr>
          <w:bCs/>
          <w:color w:val="000000"/>
          <w:sz w:val="28"/>
          <w:szCs w:val="28"/>
        </w:rPr>
        <w:t xml:space="preserve">Об основах охраны здоровья </w:t>
      </w:r>
      <w:r w:rsidR="000517D9">
        <w:rPr>
          <w:bCs/>
          <w:color w:val="000000"/>
          <w:sz w:val="28"/>
          <w:szCs w:val="28"/>
        </w:rPr>
        <w:t>граждан в Российской Федерации»</w:t>
      </w:r>
      <w:r w:rsidR="005564B7">
        <w:rPr>
          <w:bCs/>
          <w:color w:val="000000"/>
          <w:sz w:val="28"/>
          <w:szCs w:val="28"/>
        </w:rPr>
        <w:t>)</w:t>
      </w:r>
      <w:r w:rsidRPr="00ED5EAD">
        <w:rPr>
          <w:bCs/>
          <w:color w:val="000000"/>
          <w:sz w:val="28"/>
          <w:szCs w:val="28"/>
        </w:rPr>
        <w:t>;</w:t>
      </w:r>
      <w:r w:rsidRPr="00ED5EAD">
        <w:rPr>
          <w:sz w:val="28"/>
          <w:szCs w:val="28"/>
        </w:rPr>
        <w:t xml:space="preserve"> </w:t>
      </w:r>
    </w:p>
    <w:p w:rsidR="00ED5EAD" w:rsidRPr="00ED5EAD" w:rsidRDefault="00ED5EAD" w:rsidP="005564B7">
      <w:pPr>
        <w:shd w:val="clear" w:color="auto" w:fill="FFFFFF"/>
        <w:ind w:firstLine="709"/>
        <w:jc w:val="both"/>
        <w:rPr>
          <w:sz w:val="28"/>
          <w:szCs w:val="28"/>
        </w:rPr>
      </w:pPr>
      <w:r w:rsidRPr="00ED5EAD">
        <w:rPr>
          <w:sz w:val="28"/>
          <w:szCs w:val="28"/>
        </w:rPr>
        <w:t xml:space="preserve">- обращаться к консультантам </w:t>
      </w:r>
      <w:r w:rsidR="005564B7">
        <w:rPr>
          <w:sz w:val="28"/>
          <w:szCs w:val="28"/>
        </w:rPr>
        <w:t>–</w:t>
      </w:r>
      <w:r w:rsidRPr="00ED5EAD">
        <w:rPr>
          <w:sz w:val="28"/>
          <w:szCs w:val="28"/>
        </w:rPr>
        <w:t xml:space="preserve"> специалистам органов и учреждений муниципального образования и области, для решения вопросов о процессе реабилитации;</w:t>
      </w:r>
    </w:p>
    <w:p w:rsidR="00ED5EAD" w:rsidRPr="00ED5EAD" w:rsidRDefault="00ED5EAD" w:rsidP="004D203D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D5EAD">
        <w:rPr>
          <w:sz w:val="28"/>
          <w:szCs w:val="28"/>
        </w:rPr>
        <w:t>- вносить предложения и изменения в «</w:t>
      </w:r>
      <w:r w:rsidRPr="00ED5EAD">
        <w:rPr>
          <w:rFonts w:eastAsia="Calibri"/>
          <w:sz w:val="28"/>
          <w:szCs w:val="28"/>
          <w:lang w:eastAsia="en-US"/>
        </w:rPr>
        <w:t>Личный реабилитационный маршрут ребенка, получившего ранение»;</w:t>
      </w:r>
    </w:p>
    <w:p w:rsidR="00ED5EAD" w:rsidRPr="00ED5EAD" w:rsidRDefault="00ED5EAD" w:rsidP="004D203D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D5EAD">
        <w:rPr>
          <w:rFonts w:eastAsia="Calibri"/>
          <w:sz w:val="28"/>
          <w:szCs w:val="28"/>
          <w:lang w:eastAsia="en-US"/>
        </w:rPr>
        <w:t xml:space="preserve">- </w:t>
      </w:r>
      <w:r w:rsidRPr="00ED5EAD">
        <w:rPr>
          <w:sz w:val="28"/>
          <w:szCs w:val="28"/>
        </w:rPr>
        <w:t>в случае отсутствия на заседании изложить свое мнение по рассматриваемым</w:t>
      </w:r>
      <w:r w:rsidRPr="00ED5EAD">
        <w:rPr>
          <w:rFonts w:eastAsia="Calibri"/>
          <w:sz w:val="28"/>
          <w:szCs w:val="28"/>
          <w:lang w:eastAsia="en-US"/>
        </w:rPr>
        <w:t xml:space="preserve"> </w:t>
      </w:r>
      <w:r w:rsidRPr="00ED5EAD">
        <w:rPr>
          <w:sz w:val="28"/>
          <w:szCs w:val="28"/>
        </w:rPr>
        <w:t>вопросам в письменной форме, которое в обязательном порядке приобщается к</w:t>
      </w:r>
      <w:r w:rsidRPr="00ED5EAD">
        <w:rPr>
          <w:rFonts w:eastAsia="Calibri"/>
          <w:sz w:val="28"/>
          <w:szCs w:val="28"/>
          <w:lang w:eastAsia="en-US"/>
        </w:rPr>
        <w:t xml:space="preserve"> </w:t>
      </w:r>
      <w:r w:rsidRPr="00ED5EAD">
        <w:rPr>
          <w:sz w:val="28"/>
          <w:szCs w:val="28"/>
        </w:rPr>
        <w:t>протоколу;</w:t>
      </w:r>
    </w:p>
    <w:p w:rsidR="00ED5EAD" w:rsidRPr="00ED5EAD" w:rsidRDefault="00ED5EAD" w:rsidP="004D203D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D5EAD">
        <w:rPr>
          <w:rFonts w:eastAsia="Calibri"/>
          <w:sz w:val="28"/>
          <w:szCs w:val="28"/>
          <w:lang w:eastAsia="en-US"/>
        </w:rPr>
        <w:t xml:space="preserve">- осуществлять контроль за исполнением мероприятий комплексной реабилитации ребенка, получившего ранение. </w:t>
      </w:r>
    </w:p>
    <w:p w:rsidR="00ED5EAD" w:rsidRPr="00ED5EAD" w:rsidRDefault="005564B7" w:rsidP="004D203D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5.2. Члены К</w:t>
      </w:r>
      <w:r w:rsidR="00ED5EAD" w:rsidRPr="00ED5EAD">
        <w:rPr>
          <w:sz w:val="28"/>
          <w:szCs w:val="28"/>
          <w:lang w:eastAsia="en-US"/>
        </w:rPr>
        <w:t xml:space="preserve">онсилиума </w:t>
      </w:r>
      <w:r>
        <w:rPr>
          <w:sz w:val="28"/>
          <w:szCs w:val="28"/>
          <w:lang w:eastAsia="en-US"/>
        </w:rPr>
        <w:t xml:space="preserve">по комплексной реабилитации </w:t>
      </w:r>
      <w:r w:rsidR="00ED5EAD" w:rsidRPr="00ED5EAD">
        <w:rPr>
          <w:sz w:val="28"/>
          <w:szCs w:val="28"/>
          <w:lang w:eastAsia="en-US"/>
        </w:rPr>
        <w:t>обязаны:</w:t>
      </w:r>
    </w:p>
    <w:p w:rsidR="00ED5EAD" w:rsidRPr="00ED5EAD" w:rsidRDefault="00ED5EAD" w:rsidP="004D203D">
      <w:pPr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 w:rsidRPr="00ED5EAD">
        <w:rPr>
          <w:sz w:val="28"/>
          <w:szCs w:val="28"/>
          <w:lang w:eastAsia="en-US"/>
        </w:rPr>
        <w:t xml:space="preserve">- посещать все заседания </w:t>
      </w:r>
      <w:r w:rsidR="005564B7">
        <w:rPr>
          <w:sz w:val="28"/>
          <w:szCs w:val="28"/>
          <w:lang w:eastAsia="en-US"/>
        </w:rPr>
        <w:t>К</w:t>
      </w:r>
      <w:r w:rsidR="005564B7" w:rsidRPr="00ED5EAD">
        <w:rPr>
          <w:sz w:val="28"/>
          <w:szCs w:val="28"/>
          <w:lang w:eastAsia="en-US"/>
        </w:rPr>
        <w:t xml:space="preserve">онсилиума </w:t>
      </w:r>
      <w:r w:rsidR="005564B7">
        <w:rPr>
          <w:sz w:val="28"/>
          <w:szCs w:val="28"/>
          <w:lang w:eastAsia="en-US"/>
        </w:rPr>
        <w:t>по комплексной реабилитации</w:t>
      </w:r>
      <w:r w:rsidRPr="00ED5EAD">
        <w:rPr>
          <w:sz w:val="28"/>
          <w:szCs w:val="28"/>
          <w:lang w:eastAsia="en-US"/>
        </w:rPr>
        <w:t>;</w:t>
      </w:r>
    </w:p>
    <w:p w:rsidR="00ED5EAD" w:rsidRPr="00ED5EAD" w:rsidRDefault="00ED5EAD" w:rsidP="004D203D">
      <w:pPr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 w:rsidRPr="00ED5EAD">
        <w:rPr>
          <w:sz w:val="28"/>
          <w:szCs w:val="28"/>
          <w:lang w:eastAsia="en-US"/>
        </w:rPr>
        <w:t xml:space="preserve">- соблюдать   принципы   деятельности   </w:t>
      </w:r>
      <w:r w:rsidR="005564B7">
        <w:rPr>
          <w:sz w:val="28"/>
          <w:szCs w:val="28"/>
          <w:lang w:eastAsia="en-US"/>
        </w:rPr>
        <w:t>К</w:t>
      </w:r>
      <w:r w:rsidR="005564B7" w:rsidRPr="00ED5EAD">
        <w:rPr>
          <w:sz w:val="28"/>
          <w:szCs w:val="28"/>
          <w:lang w:eastAsia="en-US"/>
        </w:rPr>
        <w:t xml:space="preserve">онсилиума </w:t>
      </w:r>
      <w:r w:rsidR="005564B7">
        <w:rPr>
          <w:sz w:val="28"/>
          <w:szCs w:val="28"/>
          <w:lang w:eastAsia="en-US"/>
        </w:rPr>
        <w:t>по комплексной реабилитации, указанные</w:t>
      </w:r>
      <w:r w:rsidRPr="00ED5EAD">
        <w:rPr>
          <w:sz w:val="28"/>
          <w:szCs w:val="28"/>
          <w:lang w:eastAsia="en-US"/>
        </w:rPr>
        <w:t xml:space="preserve"> в пункте 1.4 данного Положения.</w:t>
      </w:r>
    </w:p>
    <w:p w:rsidR="00ED5EAD" w:rsidRPr="00ED5EAD" w:rsidRDefault="00ED5EAD" w:rsidP="004D203D">
      <w:pPr>
        <w:shd w:val="clear" w:color="auto" w:fill="FFFFFF"/>
        <w:ind w:firstLine="709"/>
        <w:jc w:val="both"/>
        <w:rPr>
          <w:color w:val="333333"/>
          <w:sz w:val="28"/>
          <w:szCs w:val="28"/>
          <w:lang w:eastAsia="en-US"/>
        </w:rPr>
      </w:pPr>
    </w:p>
    <w:p w:rsidR="00ED5EAD" w:rsidRPr="00ED5EAD" w:rsidRDefault="00ED5EAD" w:rsidP="005564B7">
      <w:pPr>
        <w:shd w:val="clear" w:color="auto" w:fill="FFFFFF"/>
        <w:jc w:val="center"/>
        <w:rPr>
          <w:b/>
          <w:sz w:val="28"/>
          <w:szCs w:val="28"/>
          <w:lang w:eastAsia="en-US"/>
        </w:rPr>
      </w:pPr>
      <w:r w:rsidRPr="00ED5EAD">
        <w:rPr>
          <w:b/>
          <w:sz w:val="28"/>
          <w:szCs w:val="28"/>
          <w:lang w:eastAsia="en-US"/>
        </w:rPr>
        <w:t>6. Права и обязанности родителей (законных представителей)</w:t>
      </w:r>
    </w:p>
    <w:p w:rsidR="00ED5EAD" w:rsidRPr="00ED5EAD" w:rsidRDefault="00ED5EAD" w:rsidP="004D203D">
      <w:pPr>
        <w:shd w:val="clear" w:color="auto" w:fill="FFFFFF"/>
        <w:ind w:firstLine="709"/>
        <w:jc w:val="center"/>
        <w:rPr>
          <w:b/>
          <w:sz w:val="28"/>
          <w:szCs w:val="28"/>
          <w:lang w:eastAsia="en-US"/>
        </w:rPr>
      </w:pPr>
    </w:p>
    <w:p w:rsidR="00ED5EAD" w:rsidRPr="00ED5EAD" w:rsidRDefault="00ED5EAD" w:rsidP="004D203D">
      <w:pPr>
        <w:shd w:val="clear" w:color="auto" w:fill="FFFFFF"/>
        <w:ind w:firstLine="709"/>
        <w:jc w:val="both"/>
        <w:rPr>
          <w:sz w:val="28"/>
          <w:szCs w:val="28"/>
        </w:rPr>
      </w:pPr>
      <w:r w:rsidRPr="00ED5EAD">
        <w:rPr>
          <w:sz w:val="28"/>
          <w:szCs w:val="28"/>
        </w:rPr>
        <w:t>6.1. Родители (законные представители) детей, получивших ранение, имеют право получать информацию обо всех видах планируемых реабилитационных мероприятиях, давать согласие на участие в мероприятиях комплексной реабилитации, отказаться от их проведения или участия в них, получать информацию о результатах реабилитационных мероприятий, присутствовать при обсуждении результатов и рекомендаций.</w:t>
      </w:r>
    </w:p>
    <w:p w:rsidR="00ED5EAD" w:rsidRPr="00ED5EAD" w:rsidRDefault="00ED5EAD" w:rsidP="004D203D">
      <w:pPr>
        <w:shd w:val="clear" w:color="auto" w:fill="FFFFFF"/>
        <w:ind w:firstLine="709"/>
        <w:jc w:val="both"/>
        <w:rPr>
          <w:sz w:val="28"/>
          <w:szCs w:val="28"/>
        </w:rPr>
      </w:pPr>
      <w:r w:rsidRPr="00ED5EAD">
        <w:rPr>
          <w:sz w:val="28"/>
          <w:szCs w:val="28"/>
        </w:rPr>
        <w:t>6.2. Предоставление указанной информации без письменного согласия родителей (законных представителей) детей третьим лицам не допускается, за исключением случаев, предусмотренных законодательством Российской Федерации.</w:t>
      </w:r>
    </w:p>
    <w:p w:rsidR="00ED5EAD" w:rsidRDefault="00ED5EAD" w:rsidP="004D203D">
      <w:pPr>
        <w:spacing w:after="160"/>
        <w:jc w:val="both"/>
        <w:rPr>
          <w:rFonts w:eastAsia="Calibri"/>
          <w:sz w:val="28"/>
          <w:szCs w:val="28"/>
          <w:lang w:eastAsia="en-US"/>
        </w:rPr>
      </w:pPr>
    </w:p>
    <w:p w:rsidR="00064B27" w:rsidRDefault="00064B27" w:rsidP="00ED5EAD">
      <w:pPr>
        <w:spacing w:after="16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064B27" w:rsidRDefault="00064B27" w:rsidP="00ED5EAD">
      <w:pPr>
        <w:spacing w:after="16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807E50" w:rsidRDefault="00807E50" w:rsidP="00807E50">
      <w:pPr>
        <w:shd w:val="clear" w:color="auto" w:fill="FFFFFF"/>
        <w:ind w:left="4536"/>
        <w:jc w:val="center"/>
        <w:rPr>
          <w:b/>
          <w:sz w:val="28"/>
          <w:szCs w:val="28"/>
          <w:lang w:eastAsia="en-US"/>
        </w:rPr>
      </w:pPr>
    </w:p>
    <w:p w:rsidR="00ED5EAD" w:rsidRPr="00807E50" w:rsidRDefault="00ED5EAD" w:rsidP="00807E50">
      <w:pPr>
        <w:shd w:val="clear" w:color="auto" w:fill="FFFFFF"/>
        <w:ind w:left="4536"/>
        <w:jc w:val="center"/>
        <w:rPr>
          <w:b/>
          <w:sz w:val="28"/>
          <w:szCs w:val="28"/>
          <w:lang w:eastAsia="en-US"/>
        </w:rPr>
      </w:pPr>
      <w:r w:rsidRPr="00807E50">
        <w:rPr>
          <w:b/>
          <w:sz w:val="28"/>
          <w:szCs w:val="28"/>
          <w:lang w:eastAsia="en-US"/>
        </w:rPr>
        <w:t xml:space="preserve">Приложение </w:t>
      </w:r>
      <w:r w:rsidR="00807E50">
        <w:rPr>
          <w:b/>
          <w:sz w:val="28"/>
          <w:szCs w:val="28"/>
          <w:lang w:eastAsia="en-US"/>
        </w:rPr>
        <w:t xml:space="preserve">№ </w:t>
      </w:r>
      <w:r w:rsidRPr="00807E50">
        <w:rPr>
          <w:b/>
          <w:sz w:val="28"/>
          <w:szCs w:val="28"/>
          <w:lang w:eastAsia="en-US"/>
        </w:rPr>
        <w:t>1</w:t>
      </w:r>
    </w:p>
    <w:p w:rsidR="00807E50" w:rsidRDefault="00807E50" w:rsidP="00807E50">
      <w:pPr>
        <w:shd w:val="clear" w:color="auto" w:fill="FFFFFF"/>
        <w:ind w:left="4536"/>
        <w:jc w:val="center"/>
        <w:rPr>
          <w:b/>
          <w:sz w:val="28"/>
          <w:szCs w:val="28"/>
          <w:lang w:eastAsia="en-US"/>
        </w:rPr>
      </w:pPr>
      <w:r w:rsidRPr="00807E50">
        <w:rPr>
          <w:b/>
          <w:sz w:val="28"/>
          <w:szCs w:val="28"/>
          <w:lang w:eastAsia="en-US"/>
        </w:rPr>
        <w:t xml:space="preserve">к Положению </w:t>
      </w:r>
      <w:r w:rsidR="005564B7" w:rsidRPr="00807E50">
        <w:rPr>
          <w:b/>
          <w:sz w:val="28"/>
          <w:szCs w:val="28"/>
          <w:lang w:eastAsia="en-US"/>
        </w:rPr>
        <w:t xml:space="preserve">о работе Консилиума </w:t>
      </w:r>
    </w:p>
    <w:p w:rsidR="00807E50" w:rsidRDefault="005564B7" w:rsidP="00807E50">
      <w:pPr>
        <w:shd w:val="clear" w:color="auto" w:fill="FFFFFF"/>
        <w:ind w:left="4536"/>
        <w:jc w:val="center"/>
        <w:rPr>
          <w:b/>
          <w:sz w:val="28"/>
          <w:szCs w:val="28"/>
          <w:lang w:eastAsia="en-US"/>
        </w:rPr>
      </w:pPr>
      <w:r w:rsidRPr="00807E50">
        <w:rPr>
          <w:b/>
          <w:sz w:val="28"/>
          <w:szCs w:val="28"/>
          <w:lang w:eastAsia="en-US"/>
        </w:rPr>
        <w:t xml:space="preserve">по организации и реализации комплексной реабилитации несовершеннолетнего, </w:t>
      </w:r>
    </w:p>
    <w:p w:rsidR="005564B7" w:rsidRDefault="005564B7" w:rsidP="00807E50">
      <w:pPr>
        <w:shd w:val="clear" w:color="auto" w:fill="FFFFFF"/>
        <w:ind w:left="4536"/>
        <w:jc w:val="center"/>
        <w:rPr>
          <w:sz w:val="28"/>
          <w:szCs w:val="28"/>
          <w:lang w:eastAsia="en-US"/>
        </w:rPr>
      </w:pPr>
      <w:r w:rsidRPr="00807E50">
        <w:rPr>
          <w:b/>
          <w:sz w:val="28"/>
          <w:szCs w:val="28"/>
          <w:lang w:eastAsia="en-US"/>
        </w:rPr>
        <w:t>получившего ранение на территории Волоконовского муниципального округа Белгородской области</w:t>
      </w:r>
    </w:p>
    <w:p w:rsidR="00807E50" w:rsidRDefault="00807E50" w:rsidP="00807E50">
      <w:pPr>
        <w:shd w:val="clear" w:color="auto" w:fill="FFFFFF"/>
        <w:ind w:firstLine="709"/>
        <w:jc w:val="both"/>
        <w:rPr>
          <w:sz w:val="28"/>
          <w:szCs w:val="28"/>
          <w:lang w:eastAsia="en-US"/>
        </w:rPr>
      </w:pPr>
    </w:p>
    <w:p w:rsidR="00807E50" w:rsidRPr="00807E50" w:rsidRDefault="00807E50" w:rsidP="00807E50">
      <w:pPr>
        <w:shd w:val="clear" w:color="auto" w:fill="FFFFFF"/>
        <w:ind w:firstLine="709"/>
        <w:jc w:val="both"/>
        <w:rPr>
          <w:sz w:val="28"/>
          <w:szCs w:val="28"/>
          <w:lang w:eastAsia="en-US"/>
        </w:rPr>
      </w:pPr>
    </w:p>
    <w:p w:rsidR="00ED5EAD" w:rsidRPr="00807E50" w:rsidRDefault="00ED5EAD" w:rsidP="00807E50">
      <w:pPr>
        <w:shd w:val="clear" w:color="auto" w:fill="FFFFFF"/>
        <w:jc w:val="center"/>
        <w:rPr>
          <w:b/>
          <w:sz w:val="28"/>
          <w:szCs w:val="28"/>
          <w:lang w:eastAsia="en-US"/>
        </w:rPr>
      </w:pPr>
      <w:r w:rsidRPr="00807E50">
        <w:rPr>
          <w:b/>
          <w:sz w:val="28"/>
          <w:szCs w:val="28"/>
          <w:lang w:eastAsia="en-US"/>
        </w:rPr>
        <w:t>ПРОТОКОЛ</w:t>
      </w:r>
    </w:p>
    <w:p w:rsidR="00ED5EAD" w:rsidRPr="00807E50" w:rsidRDefault="00ED5EAD" w:rsidP="00807E50">
      <w:pPr>
        <w:shd w:val="clear" w:color="auto" w:fill="FFFFFF"/>
        <w:jc w:val="center"/>
        <w:rPr>
          <w:sz w:val="28"/>
          <w:szCs w:val="28"/>
          <w:lang w:eastAsia="en-US"/>
        </w:rPr>
      </w:pPr>
      <w:r w:rsidRPr="00807E50">
        <w:rPr>
          <w:b/>
          <w:sz w:val="28"/>
          <w:szCs w:val="28"/>
          <w:lang w:eastAsia="en-US"/>
        </w:rPr>
        <w:t xml:space="preserve">Консилиума по организации и реализации комплексной реабилитации несовершеннолетнего, получившего ранение на территории </w:t>
      </w:r>
      <w:r w:rsidR="00064B27" w:rsidRPr="00807E50">
        <w:rPr>
          <w:b/>
          <w:sz w:val="28"/>
          <w:szCs w:val="28"/>
          <w:lang w:eastAsia="en-US"/>
        </w:rPr>
        <w:t>Волоконовского муниципального округа Белгородской области</w:t>
      </w:r>
    </w:p>
    <w:p w:rsidR="00ED5EAD" w:rsidRPr="00807E50" w:rsidRDefault="00ED5EAD" w:rsidP="00807E50">
      <w:pPr>
        <w:shd w:val="clear" w:color="auto" w:fill="FFFFFF"/>
        <w:ind w:firstLine="709"/>
        <w:jc w:val="both"/>
        <w:rPr>
          <w:sz w:val="28"/>
          <w:szCs w:val="28"/>
          <w:lang w:eastAsia="en-US"/>
        </w:rPr>
      </w:pPr>
    </w:p>
    <w:p w:rsidR="00ED5EAD" w:rsidRPr="00ED5EAD" w:rsidRDefault="00ED5EAD" w:rsidP="00ED5EAD">
      <w:pPr>
        <w:rPr>
          <w:rFonts w:eastAsia="Calibri"/>
          <w:sz w:val="28"/>
          <w:szCs w:val="28"/>
          <w:lang w:eastAsia="en-US"/>
        </w:rPr>
      </w:pPr>
      <w:r w:rsidRPr="00ED5EAD">
        <w:rPr>
          <w:rFonts w:eastAsia="Calibri"/>
          <w:sz w:val="28"/>
          <w:szCs w:val="28"/>
          <w:lang w:eastAsia="en-US"/>
        </w:rPr>
        <w:t xml:space="preserve">Протокол заседания Консилиума № ____ от </w:t>
      </w:r>
      <w:r w:rsidR="00807E50">
        <w:rPr>
          <w:rFonts w:eastAsia="Calibri"/>
          <w:sz w:val="28"/>
          <w:szCs w:val="28"/>
          <w:lang w:eastAsia="en-US"/>
        </w:rPr>
        <w:t>«</w:t>
      </w:r>
      <w:r w:rsidRPr="00ED5EAD">
        <w:rPr>
          <w:rFonts w:eastAsia="Calibri"/>
          <w:sz w:val="28"/>
          <w:szCs w:val="28"/>
          <w:lang w:eastAsia="en-US"/>
        </w:rPr>
        <w:t>___</w:t>
      </w:r>
      <w:r w:rsidR="00807E50">
        <w:rPr>
          <w:rFonts w:eastAsia="Calibri"/>
          <w:sz w:val="28"/>
          <w:szCs w:val="28"/>
          <w:lang w:eastAsia="en-US"/>
        </w:rPr>
        <w:t>»</w:t>
      </w:r>
      <w:r w:rsidRPr="00ED5EAD">
        <w:rPr>
          <w:rFonts w:eastAsia="Calibri"/>
          <w:sz w:val="28"/>
          <w:szCs w:val="28"/>
          <w:lang w:eastAsia="en-US"/>
        </w:rPr>
        <w:t xml:space="preserve"> __________ 20___ года __________________________________________________________________</w:t>
      </w:r>
      <w:r w:rsidR="00807E50">
        <w:rPr>
          <w:rFonts w:eastAsia="Calibri"/>
          <w:sz w:val="28"/>
          <w:szCs w:val="28"/>
          <w:lang w:eastAsia="en-US"/>
        </w:rPr>
        <w:t>__</w:t>
      </w:r>
    </w:p>
    <w:p w:rsidR="00ED5EAD" w:rsidRPr="00807E50" w:rsidRDefault="00ED5EAD" w:rsidP="00ED5EAD">
      <w:pPr>
        <w:jc w:val="both"/>
        <w:rPr>
          <w:rFonts w:eastAsia="Calibri"/>
          <w:sz w:val="28"/>
          <w:szCs w:val="28"/>
          <w:lang w:eastAsia="en-US"/>
        </w:rPr>
      </w:pPr>
      <w:r w:rsidRPr="00ED5EAD">
        <w:rPr>
          <w:rFonts w:eastAsia="Calibri"/>
          <w:sz w:val="28"/>
          <w:szCs w:val="28"/>
          <w:lang w:eastAsia="en-US"/>
        </w:rPr>
        <w:t xml:space="preserve">На Консилиуме </w:t>
      </w:r>
      <w:r w:rsidRPr="00807E50">
        <w:rPr>
          <w:rFonts w:eastAsia="Calibri"/>
          <w:sz w:val="28"/>
          <w:szCs w:val="28"/>
          <w:lang w:eastAsia="en-US"/>
        </w:rPr>
        <w:t xml:space="preserve">присутствовало _________человек, в том числе: </w:t>
      </w:r>
    </w:p>
    <w:p w:rsidR="00ED5EAD" w:rsidRPr="00807E50" w:rsidRDefault="00ED5EAD" w:rsidP="00ED5EAD">
      <w:pPr>
        <w:rPr>
          <w:rFonts w:eastAsia="Calibri"/>
          <w:sz w:val="28"/>
          <w:szCs w:val="28"/>
          <w:lang w:eastAsia="en-US"/>
        </w:rPr>
      </w:pPr>
      <w:r w:rsidRPr="00807E50">
        <w:rPr>
          <w:rFonts w:eastAsia="Calibri"/>
          <w:sz w:val="28"/>
          <w:szCs w:val="28"/>
          <w:lang w:eastAsia="en-US"/>
        </w:rPr>
        <w:t>1) Председатель Консилиума по комплексной реабилитации</w:t>
      </w:r>
    </w:p>
    <w:p w:rsidR="00ED5EAD" w:rsidRPr="00807E50" w:rsidRDefault="00ED5EAD" w:rsidP="00807E50">
      <w:pPr>
        <w:jc w:val="center"/>
        <w:rPr>
          <w:rFonts w:eastAsia="Calibri"/>
          <w:lang w:eastAsia="en-US"/>
        </w:rPr>
      </w:pPr>
      <w:r w:rsidRPr="00807E50"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  <w:r w:rsidR="00807E50" w:rsidRPr="00807E50">
        <w:rPr>
          <w:rFonts w:eastAsia="Calibri"/>
          <w:sz w:val="28"/>
          <w:szCs w:val="28"/>
          <w:lang w:eastAsia="en-US"/>
        </w:rPr>
        <w:t>__</w:t>
      </w:r>
      <w:r w:rsidRPr="00807E50">
        <w:rPr>
          <w:rFonts w:eastAsia="Calibri"/>
          <w:sz w:val="28"/>
          <w:szCs w:val="28"/>
          <w:lang w:eastAsia="en-US"/>
        </w:rPr>
        <w:t xml:space="preserve">                        (</w:t>
      </w:r>
      <w:r w:rsidRPr="00807E50">
        <w:rPr>
          <w:rFonts w:eastAsia="Calibri"/>
          <w:lang w:eastAsia="en-US"/>
        </w:rPr>
        <w:t>должность, Ф.И.О.)</w:t>
      </w:r>
    </w:p>
    <w:p w:rsidR="00807E50" w:rsidRPr="00807E50" w:rsidRDefault="00ED5EAD" w:rsidP="00ED5EAD">
      <w:pPr>
        <w:rPr>
          <w:rFonts w:eastAsia="Calibri"/>
          <w:sz w:val="28"/>
          <w:szCs w:val="28"/>
          <w:lang w:eastAsia="en-US"/>
        </w:rPr>
      </w:pPr>
      <w:r w:rsidRPr="00807E50">
        <w:rPr>
          <w:rFonts w:eastAsia="Calibri"/>
          <w:sz w:val="28"/>
          <w:szCs w:val="28"/>
          <w:lang w:eastAsia="en-US"/>
        </w:rPr>
        <w:t>2) Секретарь Консилиума по комплексной реабилитации __________________________________________________________________</w:t>
      </w:r>
      <w:r w:rsidR="00807E50" w:rsidRPr="00807E50">
        <w:rPr>
          <w:rFonts w:eastAsia="Calibri"/>
          <w:sz w:val="28"/>
          <w:szCs w:val="28"/>
          <w:lang w:eastAsia="en-US"/>
        </w:rPr>
        <w:t>__</w:t>
      </w:r>
    </w:p>
    <w:p w:rsidR="00ED5EAD" w:rsidRPr="00807E50" w:rsidRDefault="00ED5EAD" w:rsidP="00807E50">
      <w:pPr>
        <w:jc w:val="center"/>
        <w:rPr>
          <w:rFonts w:eastAsia="Calibri"/>
          <w:sz w:val="28"/>
          <w:szCs w:val="28"/>
          <w:lang w:eastAsia="en-US"/>
        </w:rPr>
      </w:pPr>
      <w:r w:rsidRPr="00807E50">
        <w:rPr>
          <w:rFonts w:eastAsia="Calibri"/>
          <w:lang w:eastAsia="en-US"/>
        </w:rPr>
        <w:t>(должность, Ф.И.О.)</w:t>
      </w:r>
    </w:p>
    <w:p w:rsidR="00ED5EAD" w:rsidRPr="00807E50" w:rsidRDefault="00ED5EAD" w:rsidP="00ED5EAD">
      <w:pPr>
        <w:rPr>
          <w:rFonts w:eastAsia="Calibri"/>
          <w:sz w:val="28"/>
          <w:szCs w:val="28"/>
          <w:lang w:eastAsia="en-US"/>
        </w:rPr>
      </w:pPr>
      <w:r w:rsidRPr="00807E50">
        <w:rPr>
          <w:rFonts w:eastAsia="Calibri"/>
          <w:sz w:val="28"/>
          <w:szCs w:val="28"/>
          <w:lang w:eastAsia="en-US"/>
        </w:rPr>
        <w:t>3) Члены Консилиума по комплексной реабилитации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07E50" w:rsidRPr="00807E50">
        <w:rPr>
          <w:rFonts w:eastAsia="Calibri"/>
          <w:sz w:val="28"/>
          <w:szCs w:val="28"/>
          <w:lang w:eastAsia="en-US"/>
        </w:rPr>
        <w:t>______________</w:t>
      </w:r>
    </w:p>
    <w:p w:rsidR="00ED5EAD" w:rsidRPr="00807E50" w:rsidRDefault="00ED5EAD" w:rsidP="00807E50">
      <w:pPr>
        <w:jc w:val="center"/>
        <w:rPr>
          <w:rFonts w:eastAsia="Calibri"/>
          <w:lang w:eastAsia="en-US"/>
        </w:rPr>
      </w:pPr>
      <w:r w:rsidRPr="00807E50">
        <w:rPr>
          <w:rFonts w:eastAsia="Calibri"/>
          <w:lang w:eastAsia="en-US"/>
        </w:rPr>
        <w:t>(должность, Ф.И.О.)</w:t>
      </w:r>
    </w:p>
    <w:p w:rsidR="00ED5EAD" w:rsidRPr="00807E50" w:rsidRDefault="00ED5EAD" w:rsidP="00ED5EAD">
      <w:pPr>
        <w:rPr>
          <w:rFonts w:eastAsia="Calibri"/>
          <w:sz w:val="22"/>
          <w:szCs w:val="22"/>
          <w:lang w:eastAsia="en-US"/>
        </w:rPr>
      </w:pPr>
    </w:p>
    <w:p w:rsidR="00ED5EAD" w:rsidRPr="00807E50" w:rsidRDefault="00ED5EAD" w:rsidP="00ED5EAD">
      <w:pPr>
        <w:jc w:val="center"/>
        <w:rPr>
          <w:rFonts w:eastAsia="Calibri"/>
          <w:sz w:val="28"/>
          <w:szCs w:val="28"/>
          <w:lang w:eastAsia="en-US"/>
        </w:rPr>
      </w:pPr>
      <w:r w:rsidRPr="00807E50">
        <w:rPr>
          <w:rFonts w:eastAsia="Calibri"/>
          <w:sz w:val="28"/>
          <w:szCs w:val="28"/>
          <w:lang w:eastAsia="en-US"/>
        </w:rPr>
        <w:t>ПОВЕСТКА ДНЯ:</w:t>
      </w:r>
    </w:p>
    <w:p w:rsidR="00ED5EAD" w:rsidRPr="00ED5EAD" w:rsidRDefault="00ED5EAD" w:rsidP="00ED5EAD">
      <w:pPr>
        <w:rPr>
          <w:rFonts w:eastAsia="Calibri"/>
          <w:sz w:val="28"/>
          <w:szCs w:val="28"/>
          <w:lang w:eastAsia="en-US"/>
        </w:rPr>
      </w:pPr>
      <w:r w:rsidRPr="00807E50">
        <w:rPr>
          <w:rFonts w:eastAsia="Calibri"/>
          <w:sz w:val="28"/>
          <w:szCs w:val="28"/>
          <w:lang w:eastAsia="en-US"/>
        </w:rPr>
        <w:t>1._____________________________________________________________________________________________________________________________________________________________________________________________________</w:t>
      </w:r>
      <w:r w:rsidR="00807E50">
        <w:rPr>
          <w:rFonts w:eastAsia="Calibri"/>
          <w:sz w:val="28"/>
          <w:szCs w:val="28"/>
          <w:lang w:eastAsia="en-US"/>
        </w:rPr>
        <w:t>______</w:t>
      </w:r>
      <w:r w:rsidRPr="00ED5EAD">
        <w:rPr>
          <w:rFonts w:eastAsia="Calibri"/>
          <w:sz w:val="28"/>
          <w:szCs w:val="28"/>
          <w:lang w:eastAsia="en-US"/>
        </w:rPr>
        <w:t xml:space="preserve"> 2.___________________________________________________________________________________________________________________________________</w:t>
      </w:r>
      <w:r w:rsidR="00807E50">
        <w:rPr>
          <w:rFonts w:eastAsia="Calibri"/>
          <w:sz w:val="28"/>
          <w:szCs w:val="28"/>
          <w:lang w:eastAsia="en-US"/>
        </w:rPr>
        <w:t>____</w:t>
      </w:r>
      <w:r w:rsidRPr="00ED5EAD">
        <w:rPr>
          <w:rFonts w:eastAsia="Calibri"/>
          <w:sz w:val="28"/>
          <w:szCs w:val="28"/>
          <w:lang w:eastAsia="en-US"/>
        </w:rPr>
        <w:t xml:space="preserve"> __________________________________________________________________</w:t>
      </w:r>
      <w:r w:rsidR="00807E50">
        <w:rPr>
          <w:rFonts w:eastAsia="Calibri"/>
          <w:sz w:val="28"/>
          <w:szCs w:val="28"/>
          <w:lang w:eastAsia="en-US"/>
        </w:rPr>
        <w:t>__</w:t>
      </w:r>
    </w:p>
    <w:p w:rsidR="00ED5EAD" w:rsidRPr="00ED5EAD" w:rsidRDefault="00ED5EAD" w:rsidP="00ED5EAD">
      <w:pPr>
        <w:jc w:val="right"/>
        <w:rPr>
          <w:rFonts w:eastAsia="Calibri"/>
          <w:i/>
          <w:sz w:val="28"/>
          <w:szCs w:val="28"/>
          <w:lang w:eastAsia="en-US"/>
        </w:rPr>
      </w:pPr>
      <w:r w:rsidRPr="00ED5EAD">
        <w:rPr>
          <w:rFonts w:eastAsia="Calibri"/>
          <w:i/>
          <w:sz w:val="28"/>
          <w:szCs w:val="28"/>
          <w:lang w:eastAsia="en-US"/>
        </w:rPr>
        <w:t>далее</w:t>
      </w:r>
    </w:p>
    <w:p w:rsidR="00ED5EAD" w:rsidRPr="00ED5EAD" w:rsidRDefault="00ED5EAD" w:rsidP="00ED5EAD">
      <w:pPr>
        <w:rPr>
          <w:rFonts w:eastAsia="Calibri"/>
          <w:sz w:val="28"/>
          <w:szCs w:val="28"/>
          <w:lang w:eastAsia="en-US"/>
        </w:rPr>
      </w:pPr>
    </w:p>
    <w:p w:rsidR="00ED5EAD" w:rsidRDefault="00ED5EAD" w:rsidP="00ED5EAD">
      <w:pPr>
        <w:jc w:val="center"/>
        <w:rPr>
          <w:rFonts w:eastAsia="Calibri"/>
          <w:sz w:val="28"/>
          <w:szCs w:val="28"/>
          <w:lang w:eastAsia="en-US"/>
        </w:rPr>
      </w:pPr>
      <w:r w:rsidRPr="00ED5EAD">
        <w:rPr>
          <w:rFonts w:eastAsia="Calibri"/>
          <w:sz w:val="28"/>
          <w:szCs w:val="28"/>
          <w:lang w:eastAsia="en-US"/>
        </w:rPr>
        <w:t>ХОД ПРОВЕДЕНИЯ КОНСИЛИУМА:</w:t>
      </w:r>
    </w:p>
    <w:p w:rsidR="00807E50" w:rsidRPr="00ED5EAD" w:rsidRDefault="00807E50" w:rsidP="00ED5EAD">
      <w:pPr>
        <w:jc w:val="center"/>
        <w:rPr>
          <w:rFonts w:eastAsia="Calibri"/>
          <w:sz w:val="28"/>
          <w:szCs w:val="28"/>
          <w:lang w:eastAsia="en-US"/>
        </w:rPr>
      </w:pPr>
    </w:p>
    <w:p w:rsidR="00807E50" w:rsidRDefault="00ED5EAD" w:rsidP="00ED5EAD">
      <w:pPr>
        <w:rPr>
          <w:rFonts w:eastAsia="Calibri"/>
          <w:sz w:val="28"/>
          <w:szCs w:val="28"/>
          <w:lang w:eastAsia="en-US"/>
        </w:rPr>
      </w:pPr>
      <w:r w:rsidRPr="00ED5EAD">
        <w:rPr>
          <w:rFonts w:eastAsia="Calibri"/>
          <w:sz w:val="28"/>
          <w:szCs w:val="28"/>
          <w:lang w:eastAsia="en-US"/>
        </w:rPr>
        <w:t>По первому вопросу заслушали:</w:t>
      </w:r>
      <w:r w:rsidR="00807E50" w:rsidRPr="00ED5EAD">
        <w:rPr>
          <w:rFonts w:eastAsia="Calibri"/>
          <w:sz w:val="28"/>
          <w:szCs w:val="28"/>
          <w:lang w:eastAsia="en-US"/>
        </w:rPr>
        <w:t xml:space="preserve"> </w:t>
      </w:r>
      <w:r w:rsidRPr="00ED5EAD">
        <w:rPr>
          <w:rFonts w:eastAsia="Calibri"/>
          <w:sz w:val="28"/>
          <w:szCs w:val="28"/>
          <w:lang w:eastAsia="en-US"/>
        </w:rPr>
        <w:t>____________</w:t>
      </w:r>
      <w:r w:rsidR="00807E50">
        <w:rPr>
          <w:rFonts w:eastAsia="Calibri"/>
          <w:sz w:val="28"/>
          <w:szCs w:val="28"/>
          <w:lang w:eastAsia="en-US"/>
        </w:rPr>
        <w:t>_________________________</w:t>
      </w:r>
      <w:r w:rsidRPr="00ED5EAD">
        <w:rPr>
          <w:rFonts w:eastAsia="Calibri"/>
          <w:sz w:val="28"/>
          <w:szCs w:val="28"/>
          <w:lang w:eastAsia="en-US"/>
        </w:rPr>
        <w:t>___</w:t>
      </w:r>
      <w:r w:rsidR="00807E50" w:rsidRPr="00ED5EAD">
        <w:rPr>
          <w:rFonts w:eastAsia="Calibri"/>
          <w:sz w:val="28"/>
          <w:szCs w:val="28"/>
          <w:lang w:eastAsia="en-US"/>
        </w:rPr>
        <w:t xml:space="preserve"> </w:t>
      </w:r>
      <w:r w:rsidRPr="00ED5EAD">
        <w:rPr>
          <w:rFonts w:eastAsia="Calibri"/>
          <w:sz w:val="28"/>
          <w:szCs w:val="28"/>
          <w:lang w:eastAsia="en-US"/>
        </w:rPr>
        <w:t>_____________________________________________________________</w:t>
      </w:r>
      <w:r w:rsidR="00807E50">
        <w:rPr>
          <w:rFonts w:eastAsia="Calibri"/>
          <w:sz w:val="28"/>
          <w:szCs w:val="28"/>
          <w:lang w:eastAsia="en-US"/>
        </w:rPr>
        <w:t>_______</w:t>
      </w:r>
      <w:r w:rsidRPr="00ED5EAD">
        <w:rPr>
          <w:rFonts w:eastAsia="Calibri"/>
          <w:sz w:val="28"/>
          <w:szCs w:val="28"/>
          <w:lang w:eastAsia="en-US"/>
        </w:rPr>
        <w:t xml:space="preserve"> </w:t>
      </w:r>
    </w:p>
    <w:p w:rsidR="00ED5EAD" w:rsidRPr="00ED5EAD" w:rsidRDefault="00ED5EAD" w:rsidP="00807E50">
      <w:pPr>
        <w:jc w:val="center"/>
        <w:rPr>
          <w:rFonts w:eastAsia="Calibri"/>
          <w:lang w:eastAsia="en-US"/>
        </w:rPr>
      </w:pPr>
      <w:r w:rsidRPr="00ED5EAD">
        <w:rPr>
          <w:rFonts w:eastAsia="Calibri"/>
          <w:lang w:eastAsia="en-US"/>
        </w:rPr>
        <w:t>(должность, Ф.И.О.)</w:t>
      </w:r>
    </w:p>
    <w:p w:rsidR="00807E50" w:rsidRDefault="00ED5EAD" w:rsidP="00ED5EAD">
      <w:pPr>
        <w:rPr>
          <w:rFonts w:eastAsia="Calibri"/>
          <w:sz w:val="28"/>
          <w:szCs w:val="28"/>
          <w:lang w:eastAsia="en-US"/>
        </w:rPr>
      </w:pPr>
      <w:r w:rsidRPr="00ED5EAD">
        <w:rPr>
          <w:rFonts w:eastAsia="Calibri"/>
          <w:sz w:val="28"/>
          <w:szCs w:val="28"/>
          <w:lang w:eastAsia="en-US"/>
        </w:rPr>
        <w:lastRenderedPageBreak/>
        <w:t>По первому вопросу постановили: ____________________________________________________________________________________________________________________________________</w:t>
      </w:r>
      <w:r w:rsidR="00807E50">
        <w:rPr>
          <w:rFonts w:eastAsia="Calibri"/>
          <w:sz w:val="28"/>
          <w:szCs w:val="28"/>
          <w:lang w:eastAsia="en-US"/>
        </w:rPr>
        <w:t>____</w:t>
      </w:r>
      <w:r w:rsidRPr="00ED5EAD">
        <w:rPr>
          <w:rFonts w:eastAsia="Calibri"/>
          <w:sz w:val="28"/>
          <w:szCs w:val="28"/>
          <w:lang w:eastAsia="en-US"/>
        </w:rPr>
        <w:t xml:space="preserve"> </w:t>
      </w:r>
    </w:p>
    <w:p w:rsidR="00807E50" w:rsidRDefault="00ED5EAD" w:rsidP="00ED5EAD">
      <w:pPr>
        <w:rPr>
          <w:rFonts w:eastAsia="Calibri"/>
          <w:sz w:val="28"/>
          <w:szCs w:val="28"/>
          <w:lang w:eastAsia="en-US"/>
        </w:rPr>
      </w:pPr>
      <w:r w:rsidRPr="00ED5EAD">
        <w:rPr>
          <w:rFonts w:eastAsia="Calibri"/>
          <w:sz w:val="28"/>
          <w:szCs w:val="28"/>
          <w:lang w:eastAsia="en-US"/>
        </w:rPr>
        <w:t>По второму вопросу заслушали:</w:t>
      </w:r>
      <w:r w:rsidR="00807E50" w:rsidRPr="00ED5EAD">
        <w:rPr>
          <w:rFonts w:eastAsia="Calibri"/>
          <w:sz w:val="28"/>
          <w:szCs w:val="28"/>
          <w:lang w:eastAsia="en-US"/>
        </w:rPr>
        <w:t xml:space="preserve"> </w:t>
      </w:r>
      <w:r w:rsidR="00807E50">
        <w:rPr>
          <w:rFonts w:eastAsia="Calibri"/>
          <w:sz w:val="28"/>
          <w:szCs w:val="28"/>
          <w:lang w:eastAsia="en-US"/>
        </w:rPr>
        <w:t>_____________________</w:t>
      </w:r>
      <w:r w:rsidRPr="00ED5EAD">
        <w:rPr>
          <w:rFonts w:eastAsia="Calibri"/>
          <w:sz w:val="28"/>
          <w:szCs w:val="28"/>
          <w:lang w:eastAsia="en-US"/>
        </w:rPr>
        <w:t>_______</w:t>
      </w:r>
      <w:r w:rsidR="00807E50">
        <w:rPr>
          <w:rFonts w:eastAsia="Calibri"/>
          <w:sz w:val="28"/>
          <w:szCs w:val="28"/>
          <w:lang w:eastAsia="en-US"/>
        </w:rPr>
        <w:t>____________</w:t>
      </w:r>
    </w:p>
    <w:p w:rsidR="00807E50" w:rsidRDefault="00807E50" w:rsidP="00ED5EAD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____________________________________________________________________</w:t>
      </w:r>
    </w:p>
    <w:p w:rsidR="00807E50" w:rsidRDefault="00ED5EAD" w:rsidP="00807E50">
      <w:pPr>
        <w:jc w:val="center"/>
        <w:rPr>
          <w:rFonts w:eastAsia="Calibri"/>
          <w:sz w:val="28"/>
          <w:szCs w:val="28"/>
          <w:lang w:eastAsia="en-US"/>
        </w:rPr>
      </w:pPr>
      <w:r w:rsidRPr="00ED5EAD">
        <w:rPr>
          <w:rFonts w:eastAsia="Calibri"/>
          <w:lang w:eastAsia="en-US"/>
        </w:rPr>
        <w:t>(должность, Ф.И.О.)</w:t>
      </w:r>
      <w:r w:rsidRPr="00ED5EAD">
        <w:rPr>
          <w:rFonts w:eastAsia="Calibri"/>
          <w:sz w:val="28"/>
          <w:szCs w:val="28"/>
          <w:lang w:eastAsia="en-US"/>
        </w:rPr>
        <w:t xml:space="preserve"> </w:t>
      </w:r>
    </w:p>
    <w:p w:rsidR="00ED5EAD" w:rsidRPr="00ED5EAD" w:rsidRDefault="00ED5EAD" w:rsidP="00ED5EAD">
      <w:pPr>
        <w:rPr>
          <w:rFonts w:eastAsia="Calibri"/>
          <w:sz w:val="28"/>
          <w:szCs w:val="28"/>
          <w:lang w:eastAsia="en-US"/>
        </w:rPr>
      </w:pPr>
      <w:r w:rsidRPr="00ED5EAD">
        <w:rPr>
          <w:rFonts w:eastAsia="Calibri"/>
          <w:sz w:val="28"/>
          <w:szCs w:val="28"/>
          <w:lang w:eastAsia="en-US"/>
        </w:rPr>
        <w:t>По второму вопросу постановили:</w:t>
      </w:r>
      <w:r w:rsidR="00807E50">
        <w:rPr>
          <w:rFonts w:eastAsia="Calibri"/>
          <w:sz w:val="28"/>
          <w:szCs w:val="28"/>
          <w:lang w:eastAsia="en-US"/>
        </w:rPr>
        <w:t xml:space="preserve"> ______________________________________</w:t>
      </w:r>
    </w:p>
    <w:p w:rsidR="00ED5EAD" w:rsidRPr="00ED5EAD" w:rsidRDefault="00ED5EAD" w:rsidP="00ED5EAD">
      <w:pPr>
        <w:rPr>
          <w:rFonts w:eastAsia="Calibri"/>
          <w:sz w:val="28"/>
          <w:szCs w:val="28"/>
          <w:lang w:eastAsia="en-US"/>
        </w:rPr>
      </w:pPr>
      <w:r w:rsidRPr="00ED5EAD"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  <w:r w:rsidR="00807E50">
        <w:rPr>
          <w:rFonts w:eastAsia="Calibri"/>
          <w:sz w:val="28"/>
          <w:szCs w:val="28"/>
          <w:lang w:eastAsia="en-US"/>
        </w:rPr>
        <w:t>__</w:t>
      </w:r>
    </w:p>
    <w:p w:rsidR="00ED5EAD" w:rsidRPr="00ED5EAD" w:rsidRDefault="00ED5EAD" w:rsidP="00ED5EAD">
      <w:pPr>
        <w:jc w:val="right"/>
        <w:rPr>
          <w:rFonts w:eastAsia="Calibri"/>
          <w:i/>
          <w:sz w:val="28"/>
          <w:szCs w:val="28"/>
          <w:lang w:eastAsia="en-US"/>
        </w:rPr>
      </w:pPr>
      <w:r w:rsidRPr="00ED5EAD">
        <w:rPr>
          <w:rFonts w:eastAsia="Calibri"/>
          <w:i/>
          <w:sz w:val="28"/>
          <w:szCs w:val="28"/>
          <w:lang w:eastAsia="en-US"/>
        </w:rPr>
        <w:t>далее</w:t>
      </w:r>
    </w:p>
    <w:p w:rsidR="00ED5EAD" w:rsidRPr="00ED5EAD" w:rsidRDefault="00ED5EAD" w:rsidP="00ED5EAD">
      <w:pPr>
        <w:spacing w:after="160"/>
        <w:rPr>
          <w:rFonts w:eastAsia="Calibri"/>
          <w:sz w:val="28"/>
          <w:szCs w:val="28"/>
          <w:lang w:eastAsia="en-US"/>
        </w:rPr>
      </w:pPr>
    </w:p>
    <w:p w:rsidR="00ED5EAD" w:rsidRPr="00ED5EAD" w:rsidRDefault="00ED5EAD" w:rsidP="00ED5EAD">
      <w:pPr>
        <w:spacing w:after="160"/>
        <w:rPr>
          <w:rFonts w:eastAsia="Calibri"/>
          <w:sz w:val="28"/>
          <w:szCs w:val="28"/>
          <w:lang w:eastAsia="en-US"/>
        </w:rPr>
      </w:pPr>
      <w:r w:rsidRPr="00ED5EAD">
        <w:rPr>
          <w:rFonts w:eastAsia="Calibri"/>
          <w:sz w:val="28"/>
          <w:szCs w:val="28"/>
          <w:lang w:eastAsia="en-US"/>
        </w:rPr>
        <w:t>Председатель Консилиума __________________________________________________________________</w:t>
      </w:r>
      <w:r w:rsidR="00807E50">
        <w:rPr>
          <w:rFonts w:eastAsia="Calibri"/>
          <w:sz w:val="28"/>
          <w:szCs w:val="28"/>
          <w:lang w:eastAsia="en-US"/>
        </w:rPr>
        <w:t>__</w:t>
      </w:r>
      <w:r w:rsidRPr="00ED5EAD">
        <w:rPr>
          <w:rFonts w:eastAsia="Calibri"/>
          <w:sz w:val="28"/>
          <w:szCs w:val="28"/>
          <w:lang w:eastAsia="en-US"/>
        </w:rPr>
        <w:t xml:space="preserve"> </w:t>
      </w:r>
    </w:p>
    <w:p w:rsidR="00ED5EAD" w:rsidRPr="00ED5EAD" w:rsidRDefault="00ED5EAD" w:rsidP="00ED5EAD">
      <w:pPr>
        <w:spacing w:after="160"/>
        <w:rPr>
          <w:rFonts w:eastAsia="Calibri"/>
          <w:sz w:val="28"/>
          <w:szCs w:val="28"/>
          <w:lang w:eastAsia="en-US"/>
        </w:rPr>
      </w:pPr>
      <w:r w:rsidRPr="00ED5EAD">
        <w:rPr>
          <w:rFonts w:eastAsia="Calibri"/>
          <w:sz w:val="28"/>
          <w:szCs w:val="28"/>
          <w:lang w:eastAsia="en-US"/>
        </w:rPr>
        <w:t>Секретарь Консилиума __________________________________________________________________</w:t>
      </w:r>
      <w:r w:rsidR="00807E50">
        <w:rPr>
          <w:rFonts w:eastAsia="Calibri"/>
          <w:sz w:val="28"/>
          <w:szCs w:val="28"/>
          <w:lang w:eastAsia="en-US"/>
        </w:rPr>
        <w:t>__</w:t>
      </w:r>
      <w:r w:rsidRPr="00ED5EAD">
        <w:rPr>
          <w:rFonts w:eastAsia="Calibri"/>
          <w:sz w:val="28"/>
          <w:szCs w:val="28"/>
          <w:lang w:eastAsia="en-US"/>
        </w:rPr>
        <w:t xml:space="preserve"> </w:t>
      </w:r>
    </w:p>
    <w:p w:rsidR="00ED5EAD" w:rsidRPr="00ED5EAD" w:rsidRDefault="00ED5EAD" w:rsidP="00ED5EAD">
      <w:pPr>
        <w:spacing w:after="160"/>
        <w:rPr>
          <w:rFonts w:eastAsia="Calibri"/>
          <w:sz w:val="28"/>
          <w:szCs w:val="28"/>
          <w:lang w:eastAsia="en-US"/>
        </w:rPr>
      </w:pPr>
      <w:r w:rsidRPr="00ED5EAD">
        <w:rPr>
          <w:rFonts w:eastAsia="Calibri"/>
          <w:sz w:val="28"/>
          <w:szCs w:val="28"/>
          <w:lang w:eastAsia="en-US"/>
        </w:rPr>
        <w:t>Члены Консилиума _________________________________________________________________</w:t>
      </w:r>
      <w:r w:rsidR="00807E50">
        <w:rPr>
          <w:rFonts w:eastAsia="Calibri"/>
          <w:sz w:val="28"/>
          <w:szCs w:val="28"/>
          <w:lang w:eastAsia="en-US"/>
        </w:rPr>
        <w:t>__</w:t>
      </w:r>
      <w:r w:rsidRPr="00ED5EAD">
        <w:rPr>
          <w:rFonts w:eastAsia="Calibri"/>
          <w:sz w:val="28"/>
          <w:szCs w:val="28"/>
          <w:lang w:eastAsia="en-US"/>
        </w:rPr>
        <w:t>_ ____________________________________________________________________________________________________________________________________</w:t>
      </w:r>
      <w:r w:rsidR="00807E50">
        <w:rPr>
          <w:rFonts w:eastAsia="Calibri"/>
          <w:sz w:val="28"/>
          <w:szCs w:val="28"/>
          <w:lang w:eastAsia="en-US"/>
        </w:rPr>
        <w:t>____</w:t>
      </w:r>
      <w:r w:rsidRPr="00ED5EAD">
        <w:rPr>
          <w:rFonts w:eastAsia="Calibri"/>
          <w:sz w:val="28"/>
          <w:szCs w:val="28"/>
          <w:lang w:eastAsia="en-US"/>
        </w:rPr>
        <w:t xml:space="preserve"> __________________________________________________________________</w:t>
      </w:r>
      <w:r w:rsidR="00807E50">
        <w:rPr>
          <w:rFonts w:eastAsia="Calibri"/>
          <w:sz w:val="28"/>
          <w:szCs w:val="28"/>
          <w:lang w:eastAsia="en-US"/>
        </w:rPr>
        <w:t>__</w:t>
      </w:r>
    </w:p>
    <w:p w:rsidR="00ED5EAD" w:rsidRPr="00ED5EAD" w:rsidRDefault="00ED5EAD" w:rsidP="00ED5EAD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p w:rsidR="00ED5EAD" w:rsidRPr="00ED5EAD" w:rsidRDefault="00ED5EAD" w:rsidP="00ED5EAD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p w:rsidR="00ED5EAD" w:rsidRPr="00ED5EAD" w:rsidRDefault="00ED5EAD" w:rsidP="00ED5EAD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p w:rsidR="00ED5EAD" w:rsidRPr="00ED5EAD" w:rsidRDefault="00ED5EAD" w:rsidP="00ED5EAD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p w:rsidR="00ED5EAD" w:rsidRPr="00ED5EAD" w:rsidRDefault="00ED5EAD" w:rsidP="00ED5EAD">
      <w:pPr>
        <w:tabs>
          <w:tab w:val="left" w:pos="7908"/>
        </w:tabs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ED5EAD">
        <w:rPr>
          <w:rFonts w:eastAsia="Calibri"/>
          <w:sz w:val="28"/>
          <w:szCs w:val="28"/>
          <w:lang w:eastAsia="en-US"/>
        </w:rPr>
        <w:tab/>
      </w:r>
    </w:p>
    <w:p w:rsidR="00ED5EAD" w:rsidRPr="00ED5EAD" w:rsidRDefault="00ED5EAD" w:rsidP="00ED5EAD">
      <w:pPr>
        <w:tabs>
          <w:tab w:val="left" w:pos="7908"/>
        </w:tabs>
        <w:spacing w:after="160" w:line="259" w:lineRule="auto"/>
        <w:rPr>
          <w:rFonts w:eastAsia="Calibri"/>
          <w:sz w:val="28"/>
          <w:szCs w:val="28"/>
          <w:lang w:eastAsia="en-US"/>
        </w:rPr>
      </w:pPr>
    </w:p>
    <w:p w:rsidR="00ED5EAD" w:rsidRPr="00ED5EAD" w:rsidRDefault="00ED5EAD" w:rsidP="00ED5EAD">
      <w:pPr>
        <w:tabs>
          <w:tab w:val="left" w:pos="7908"/>
        </w:tabs>
        <w:spacing w:after="160" w:line="259" w:lineRule="auto"/>
        <w:rPr>
          <w:rFonts w:eastAsia="Calibri"/>
          <w:sz w:val="28"/>
          <w:szCs w:val="28"/>
          <w:lang w:eastAsia="en-US"/>
        </w:rPr>
      </w:pPr>
    </w:p>
    <w:p w:rsidR="00ED5EAD" w:rsidRPr="00ED5EAD" w:rsidRDefault="00ED5EAD" w:rsidP="00ED5EAD">
      <w:pPr>
        <w:tabs>
          <w:tab w:val="left" w:pos="7908"/>
        </w:tabs>
        <w:spacing w:after="160" w:line="259" w:lineRule="auto"/>
        <w:rPr>
          <w:rFonts w:eastAsia="Calibri"/>
          <w:sz w:val="28"/>
          <w:szCs w:val="28"/>
          <w:lang w:eastAsia="en-US"/>
        </w:rPr>
      </w:pPr>
    </w:p>
    <w:p w:rsidR="00ED5EAD" w:rsidRPr="00ED5EAD" w:rsidRDefault="00ED5EAD" w:rsidP="00ED5EAD">
      <w:pPr>
        <w:tabs>
          <w:tab w:val="left" w:pos="7908"/>
        </w:tabs>
        <w:spacing w:after="160" w:line="259" w:lineRule="auto"/>
        <w:rPr>
          <w:rFonts w:eastAsia="Calibri"/>
          <w:sz w:val="28"/>
          <w:szCs w:val="28"/>
          <w:lang w:eastAsia="en-US"/>
        </w:rPr>
      </w:pPr>
    </w:p>
    <w:p w:rsidR="00ED5EAD" w:rsidRPr="00ED5EAD" w:rsidRDefault="00ED5EAD" w:rsidP="00ED5EAD">
      <w:pPr>
        <w:tabs>
          <w:tab w:val="left" w:pos="7908"/>
        </w:tabs>
        <w:spacing w:after="160" w:line="259" w:lineRule="auto"/>
        <w:rPr>
          <w:rFonts w:eastAsia="Calibri"/>
          <w:sz w:val="28"/>
          <w:szCs w:val="28"/>
          <w:lang w:eastAsia="en-US"/>
        </w:rPr>
      </w:pPr>
    </w:p>
    <w:p w:rsidR="00ED5EAD" w:rsidRPr="00ED5EAD" w:rsidRDefault="00ED5EAD" w:rsidP="00ED5EAD">
      <w:pPr>
        <w:tabs>
          <w:tab w:val="left" w:pos="7908"/>
        </w:tabs>
        <w:spacing w:after="160" w:line="259" w:lineRule="auto"/>
        <w:rPr>
          <w:rFonts w:eastAsia="Calibri"/>
          <w:sz w:val="28"/>
          <w:szCs w:val="28"/>
          <w:lang w:eastAsia="en-US"/>
        </w:rPr>
      </w:pPr>
    </w:p>
    <w:p w:rsidR="00ED5EAD" w:rsidRPr="00ED5EAD" w:rsidRDefault="00ED5EAD" w:rsidP="00ED5EAD">
      <w:pPr>
        <w:tabs>
          <w:tab w:val="left" w:pos="7908"/>
        </w:tabs>
        <w:spacing w:after="160" w:line="259" w:lineRule="auto"/>
        <w:rPr>
          <w:rFonts w:eastAsia="Calibri"/>
          <w:sz w:val="28"/>
          <w:szCs w:val="28"/>
          <w:lang w:eastAsia="en-US"/>
        </w:rPr>
      </w:pPr>
    </w:p>
    <w:p w:rsidR="00ED5EAD" w:rsidRPr="00ED5EAD" w:rsidRDefault="00ED5EAD" w:rsidP="00ED5EAD">
      <w:pPr>
        <w:tabs>
          <w:tab w:val="left" w:pos="7908"/>
        </w:tabs>
        <w:spacing w:after="160" w:line="259" w:lineRule="auto"/>
        <w:rPr>
          <w:rFonts w:eastAsia="Calibri"/>
          <w:sz w:val="28"/>
          <w:szCs w:val="28"/>
          <w:lang w:eastAsia="en-US"/>
        </w:rPr>
      </w:pPr>
    </w:p>
    <w:p w:rsidR="00ED5EAD" w:rsidRPr="00ED5EAD" w:rsidRDefault="00ED5EAD" w:rsidP="00ED5EAD">
      <w:pPr>
        <w:tabs>
          <w:tab w:val="left" w:pos="7908"/>
        </w:tabs>
        <w:spacing w:after="160" w:line="259" w:lineRule="auto"/>
        <w:rPr>
          <w:rFonts w:eastAsia="Calibri"/>
          <w:sz w:val="28"/>
          <w:szCs w:val="28"/>
          <w:lang w:eastAsia="en-US"/>
        </w:rPr>
      </w:pPr>
    </w:p>
    <w:p w:rsidR="00ED5EAD" w:rsidRPr="00ED5EAD" w:rsidRDefault="00ED5EAD" w:rsidP="00ED5EAD">
      <w:pPr>
        <w:tabs>
          <w:tab w:val="left" w:pos="7908"/>
        </w:tabs>
        <w:spacing w:after="160" w:line="259" w:lineRule="auto"/>
        <w:rPr>
          <w:rFonts w:eastAsia="Calibri"/>
          <w:sz w:val="28"/>
          <w:szCs w:val="28"/>
          <w:lang w:eastAsia="en-US"/>
        </w:rPr>
      </w:pPr>
    </w:p>
    <w:p w:rsidR="00ED5EAD" w:rsidRPr="00ED5EAD" w:rsidRDefault="00ED5EAD" w:rsidP="00ED5EAD">
      <w:pPr>
        <w:tabs>
          <w:tab w:val="left" w:pos="7908"/>
        </w:tabs>
        <w:spacing w:after="160" w:line="259" w:lineRule="auto"/>
        <w:rPr>
          <w:rFonts w:eastAsia="Calibri"/>
          <w:sz w:val="28"/>
          <w:szCs w:val="28"/>
          <w:lang w:eastAsia="en-US"/>
        </w:rPr>
      </w:pPr>
    </w:p>
    <w:p w:rsidR="00ED5EAD" w:rsidRDefault="00ED5EAD" w:rsidP="00ED5EAD">
      <w:pPr>
        <w:tabs>
          <w:tab w:val="left" w:pos="7908"/>
        </w:tabs>
        <w:spacing w:after="160" w:line="259" w:lineRule="auto"/>
        <w:rPr>
          <w:rFonts w:eastAsia="Calibri"/>
          <w:sz w:val="28"/>
          <w:szCs w:val="28"/>
          <w:lang w:eastAsia="en-US"/>
        </w:rPr>
      </w:pPr>
    </w:p>
    <w:p w:rsidR="00064B27" w:rsidRDefault="00064B27" w:rsidP="00ED5EAD">
      <w:pPr>
        <w:tabs>
          <w:tab w:val="left" w:pos="7908"/>
        </w:tabs>
        <w:spacing w:after="160" w:line="259" w:lineRule="auto"/>
        <w:rPr>
          <w:rFonts w:eastAsia="Calibri"/>
          <w:sz w:val="28"/>
          <w:szCs w:val="28"/>
          <w:lang w:eastAsia="en-US"/>
        </w:rPr>
      </w:pPr>
    </w:p>
    <w:p w:rsidR="00807E50" w:rsidRPr="00807E50" w:rsidRDefault="00807E50" w:rsidP="00807E50">
      <w:pPr>
        <w:shd w:val="clear" w:color="auto" w:fill="FFFFFF"/>
        <w:ind w:left="4536"/>
        <w:jc w:val="center"/>
        <w:rPr>
          <w:b/>
          <w:sz w:val="28"/>
          <w:szCs w:val="28"/>
          <w:lang w:eastAsia="en-US"/>
        </w:rPr>
      </w:pPr>
      <w:r w:rsidRPr="00807E50">
        <w:rPr>
          <w:b/>
          <w:sz w:val="28"/>
          <w:szCs w:val="28"/>
          <w:lang w:eastAsia="en-US"/>
        </w:rPr>
        <w:t xml:space="preserve">Приложение </w:t>
      </w:r>
      <w:r>
        <w:rPr>
          <w:b/>
          <w:sz w:val="28"/>
          <w:szCs w:val="28"/>
          <w:lang w:eastAsia="en-US"/>
        </w:rPr>
        <w:t>№ 2</w:t>
      </w:r>
    </w:p>
    <w:p w:rsidR="00807E50" w:rsidRDefault="00807E50" w:rsidP="00807E50">
      <w:pPr>
        <w:shd w:val="clear" w:color="auto" w:fill="FFFFFF"/>
        <w:ind w:left="4536"/>
        <w:jc w:val="center"/>
        <w:rPr>
          <w:b/>
          <w:sz w:val="28"/>
          <w:szCs w:val="28"/>
          <w:lang w:eastAsia="en-US"/>
        </w:rPr>
      </w:pPr>
      <w:r w:rsidRPr="00807E50">
        <w:rPr>
          <w:b/>
          <w:sz w:val="28"/>
          <w:szCs w:val="28"/>
          <w:lang w:eastAsia="en-US"/>
        </w:rPr>
        <w:t xml:space="preserve">к Положению о работе Консилиума </w:t>
      </w:r>
    </w:p>
    <w:p w:rsidR="00807E50" w:rsidRDefault="00807E50" w:rsidP="00807E50">
      <w:pPr>
        <w:shd w:val="clear" w:color="auto" w:fill="FFFFFF"/>
        <w:ind w:left="4536"/>
        <w:jc w:val="center"/>
        <w:rPr>
          <w:b/>
          <w:sz w:val="28"/>
          <w:szCs w:val="28"/>
          <w:lang w:eastAsia="en-US"/>
        </w:rPr>
      </w:pPr>
      <w:r w:rsidRPr="00807E50">
        <w:rPr>
          <w:b/>
          <w:sz w:val="28"/>
          <w:szCs w:val="28"/>
          <w:lang w:eastAsia="en-US"/>
        </w:rPr>
        <w:t xml:space="preserve">по организации и реализации комплексной реабилитации несовершеннолетнего, </w:t>
      </w:r>
    </w:p>
    <w:p w:rsidR="00ED5EAD" w:rsidRPr="00ED5EAD" w:rsidRDefault="00807E50" w:rsidP="00807E50">
      <w:pPr>
        <w:tabs>
          <w:tab w:val="left" w:pos="7908"/>
        </w:tabs>
        <w:spacing w:after="160" w:line="259" w:lineRule="auto"/>
        <w:ind w:left="4536"/>
        <w:jc w:val="center"/>
        <w:rPr>
          <w:rFonts w:eastAsia="Calibri"/>
          <w:b/>
          <w:sz w:val="28"/>
          <w:szCs w:val="28"/>
          <w:lang w:eastAsia="en-US"/>
        </w:rPr>
      </w:pPr>
      <w:r w:rsidRPr="00807E50">
        <w:rPr>
          <w:b/>
          <w:sz w:val="28"/>
          <w:szCs w:val="28"/>
          <w:lang w:eastAsia="en-US"/>
        </w:rPr>
        <w:t>получившего ранение на территории Волоконовского муниципального округа Белгородской области</w:t>
      </w:r>
    </w:p>
    <w:p w:rsidR="00807E50" w:rsidRDefault="00807E50" w:rsidP="00ED5EAD">
      <w:pPr>
        <w:tabs>
          <w:tab w:val="left" w:pos="7908"/>
        </w:tabs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807E50" w:rsidRDefault="00807E50" w:rsidP="00ED5EAD">
      <w:pPr>
        <w:tabs>
          <w:tab w:val="left" w:pos="7908"/>
        </w:tabs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ED5EAD" w:rsidRPr="00ED5EAD" w:rsidRDefault="00ED5EAD" w:rsidP="00ED5EAD">
      <w:pPr>
        <w:tabs>
          <w:tab w:val="left" w:pos="7908"/>
        </w:tabs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ED5EAD">
        <w:rPr>
          <w:rFonts w:eastAsia="Calibri"/>
          <w:b/>
          <w:sz w:val="28"/>
          <w:szCs w:val="28"/>
          <w:lang w:eastAsia="en-US"/>
        </w:rPr>
        <w:t xml:space="preserve">Личный реабилитационный маршрут ребенка, </w:t>
      </w:r>
    </w:p>
    <w:p w:rsidR="00ED5EAD" w:rsidRPr="00ED5EAD" w:rsidRDefault="00ED5EAD" w:rsidP="00ED5EAD">
      <w:pPr>
        <w:tabs>
          <w:tab w:val="left" w:pos="7908"/>
        </w:tabs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ED5EAD">
        <w:rPr>
          <w:rFonts w:eastAsia="Calibri"/>
          <w:b/>
          <w:sz w:val="28"/>
          <w:szCs w:val="28"/>
          <w:lang w:eastAsia="en-US"/>
        </w:rPr>
        <w:t>получившего ранение</w:t>
      </w:r>
    </w:p>
    <w:p w:rsidR="00ED5EAD" w:rsidRPr="00ED5EAD" w:rsidRDefault="00ED5EAD" w:rsidP="00ED5EAD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p w:rsidR="00ED5EAD" w:rsidRPr="00ED5EAD" w:rsidRDefault="00ED5EAD" w:rsidP="00ED5EAD">
      <w:pPr>
        <w:spacing w:after="160" w:line="259" w:lineRule="auto"/>
        <w:rPr>
          <w:rFonts w:eastAsia="Calibri"/>
          <w:b/>
          <w:i/>
          <w:sz w:val="28"/>
          <w:szCs w:val="28"/>
          <w:u w:val="single"/>
          <w:lang w:eastAsia="en-US"/>
        </w:rPr>
      </w:pPr>
      <w:r w:rsidRPr="00ED5EAD">
        <w:rPr>
          <w:rFonts w:eastAsia="Calibri"/>
          <w:b/>
          <w:i/>
          <w:sz w:val="28"/>
          <w:szCs w:val="28"/>
          <w:u w:val="single"/>
          <w:lang w:eastAsia="en-US"/>
        </w:rPr>
        <w:t>Информация о ребенке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7"/>
        <w:gridCol w:w="4394"/>
      </w:tblGrid>
      <w:tr w:rsidR="0059364B" w:rsidRPr="00807E50" w:rsidTr="0059364B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807E50">
              <w:rPr>
                <w:rFonts w:eastAsia="Calibri"/>
                <w:b/>
                <w:lang w:eastAsia="en-US"/>
              </w:rPr>
              <w:t>ФИО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b/>
                <w:i/>
                <w:lang w:eastAsia="en-US"/>
              </w:rPr>
            </w:pPr>
          </w:p>
        </w:tc>
      </w:tr>
      <w:tr w:rsidR="0059364B" w:rsidRPr="00807E50" w:rsidTr="0059364B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807E50">
              <w:rPr>
                <w:rFonts w:eastAsia="Calibri"/>
                <w:b/>
                <w:lang w:eastAsia="en-US"/>
              </w:rPr>
              <w:t>Дата рождения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b/>
                <w:i/>
                <w:lang w:eastAsia="en-US"/>
              </w:rPr>
            </w:pPr>
          </w:p>
        </w:tc>
      </w:tr>
      <w:tr w:rsidR="0059364B" w:rsidRPr="00807E50" w:rsidTr="0059364B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807E50">
              <w:rPr>
                <w:rFonts w:eastAsia="Calibri"/>
                <w:b/>
                <w:lang w:eastAsia="en-US"/>
              </w:rPr>
              <w:t>Домашний адрес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b/>
                <w:i/>
                <w:lang w:eastAsia="en-US"/>
              </w:rPr>
            </w:pPr>
          </w:p>
        </w:tc>
      </w:tr>
      <w:tr w:rsidR="0059364B" w:rsidRPr="00807E50" w:rsidTr="0059364B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807E50">
              <w:rPr>
                <w:rFonts w:eastAsia="Calibri"/>
                <w:b/>
                <w:lang w:eastAsia="en-US"/>
              </w:rPr>
              <w:t>Образовательная организация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b/>
                <w:i/>
                <w:lang w:eastAsia="en-US"/>
              </w:rPr>
            </w:pPr>
          </w:p>
        </w:tc>
      </w:tr>
      <w:tr w:rsidR="0059364B" w:rsidRPr="00807E50" w:rsidTr="0059364B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807E50">
              <w:rPr>
                <w:rFonts w:eastAsia="Calibri"/>
                <w:b/>
                <w:lang w:eastAsia="en-US"/>
              </w:rPr>
              <w:t>Родитель/законный представитель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b/>
                <w:i/>
                <w:lang w:eastAsia="en-US"/>
              </w:rPr>
            </w:pPr>
          </w:p>
        </w:tc>
      </w:tr>
      <w:tr w:rsidR="0059364B" w:rsidRPr="00807E50" w:rsidTr="0059364B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807E50">
              <w:rPr>
                <w:rFonts w:eastAsia="Calibri"/>
                <w:b/>
                <w:lang w:eastAsia="en-US"/>
              </w:rPr>
              <w:t>Контакт для взаимодействия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b/>
                <w:i/>
                <w:lang w:eastAsia="en-US"/>
              </w:rPr>
            </w:pPr>
          </w:p>
        </w:tc>
      </w:tr>
      <w:tr w:rsidR="0059364B" w:rsidRPr="00807E50" w:rsidTr="0059364B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b/>
                <w:i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b/>
                <w:i/>
                <w:lang w:eastAsia="en-US"/>
              </w:rPr>
            </w:pPr>
          </w:p>
        </w:tc>
      </w:tr>
    </w:tbl>
    <w:p w:rsidR="00ED5EAD" w:rsidRPr="00807E50" w:rsidRDefault="00ED5EAD" w:rsidP="00ED5EAD">
      <w:pPr>
        <w:spacing w:after="160" w:line="259" w:lineRule="auto"/>
        <w:rPr>
          <w:rFonts w:eastAsia="Calibri"/>
          <w:b/>
          <w:i/>
          <w:u w:val="single"/>
          <w:lang w:eastAsia="en-US"/>
        </w:rPr>
      </w:pPr>
      <w:r w:rsidRPr="00807E50">
        <w:rPr>
          <w:rFonts w:eastAsia="Calibri"/>
          <w:b/>
          <w:i/>
          <w:u w:val="single"/>
          <w:lang w:eastAsia="en-US"/>
        </w:rPr>
        <w:t>Информация по факту ранения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7"/>
        <w:gridCol w:w="4394"/>
      </w:tblGrid>
      <w:tr w:rsidR="0059364B" w:rsidRPr="00807E50" w:rsidTr="0059364B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807E50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807E50">
              <w:rPr>
                <w:rFonts w:eastAsia="Calibri"/>
                <w:lang w:eastAsia="en-US"/>
              </w:rPr>
              <w:t>Дата поступления в медицинское учреждение по факту ранения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</w:tbl>
    <w:p w:rsidR="00ED5EAD" w:rsidRPr="00807E50" w:rsidRDefault="00ED5EAD" w:rsidP="00ED5EAD">
      <w:pPr>
        <w:spacing w:after="160" w:line="259" w:lineRule="auto"/>
        <w:rPr>
          <w:rFonts w:eastAsia="Calibri"/>
          <w:lang w:eastAsia="en-US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74"/>
        <w:gridCol w:w="3830"/>
        <w:gridCol w:w="2847"/>
      </w:tblGrid>
      <w:tr w:rsidR="0059364B" w:rsidRPr="00807E50" w:rsidTr="0059364B"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807E50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807E50">
              <w:rPr>
                <w:rFonts w:eastAsia="Calibri"/>
                <w:lang w:eastAsia="en-US"/>
              </w:rPr>
              <w:t>Прохождение межведомственного консилиума на площадке муниципалитета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59364B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807E50">
              <w:rPr>
                <w:rFonts w:eastAsia="Calibri"/>
                <w:lang w:eastAsia="en-US"/>
              </w:rPr>
              <w:t>ДА</w:t>
            </w:r>
          </w:p>
          <w:p w:rsidR="00ED5EAD" w:rsidRPr="00807E50" w:rsidRDefault="00ED5EAD" w:rsidP="0059364B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:rsidR="00ED5EAD" w:rsidRPr="00807E50" w:rsidRDefault="00ED5EAD" w:rsidP="0059364B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59364B">
            <w:pPr>
              <w:spacing w:after="160" w:line="259" w:lineRule="auto"/>
              <w:ind w:right="5700"/>
              <w:jc w:val="center"/>
              <w:rPr>
                <w:rFonts w:eastAsia="Calibri"/>
                <w:lang w:eastAsia="en-US"/>
              </w:rPr>
            </w:pPr>
          </w:p>
        </w:tc>
      </w:tr>
      <w:tr w:rsidR="0059364B" w:rsidRPr="00807E50" w:rsidTr="0059364B"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EAD" w:rsidRPr="00807E50" w:rsidRDefault="00ED5EAD" w:rsidP="00807E50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59364B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807E50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59364B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59364B" w:rsidRPr="00807E50" w:rsidTr="0059364B">
        <w:trPr>
          <w:trHeight w:val="1064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807E50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807E50">
              <w:rPr>
                <w:rFonts w:eastAsia="Calibri"/>
                <w:lang w:eastAsia="en-US"/>
              </w:rPr>
              <w:t>Дата проведения межведомственного консилиума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59364B" w:rsidRPr="00807E50" w:rsidTr="0059364B">
        <w:trPr>
          <w:trHeight w:val="966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807E50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807E50">
              <w:rPr>
                <w:rFonts w:eastAsia="Calibri"/>
                <w:lang w:eastAsia="en-US"/>
              </w:rPr>
              <w:t>Протокол межведомственного консилиума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i/>
                <w:lang w:eastAsia="en-US"/>
              </w:rPr>
            </w:pPr>
            <w:r w:rsidRPr="00807E50">
              <w:rPr>
                <w:rFonts w:eastAsia="Calibri"/>
                <w:i/>
                <w:lang w:eastAsia="en-US"/>
              </w:rPr>
              <w:t>Комментарий:</w:t>
            </w:r>
          </w:p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i/>
                <w:lang w:eastAsia="en-US"/>
              </w:rPr>
            </w:pPr>
            <w:r w:rsidRPr="00807E50">
              <w:rPr>
                <w:rFonts w:eastAsia="Calibri"/>
                <w:i/>
                <w:lang w:eastAsia="en-US"/>
              </w:rPr>
              <w:t>предусмотреть возможность загрузки документа (</w:t>
            </w:r>
            <w:r w:rsidRPr="00807E50">
              <w:rPr>
                <w:rFonts w:eastAsia="Calibri"/>
                <w:i/>
                <w:lang w:val="en-US" w:eastAsia="en-US"/>
              </w:rPr>
              <w:t>PDF</w:t>
            </w:r>
            <w:r w:rsidRPr="00807E50">
              <w:rPr>
                <w:rFonts w:eastAsia="Calibri"/>
                <w:i/>
                <w:lang w:eastAsia="en-US"/>
              </w:rPr>
              <w:t>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i/>
                <w:lang w:eastAsia="en-US"/>
              </w:rPr>
            </w:pPr>
          </w:p>
        </w:tc>
      </w:tr>
      <w:tr w:rsidR="0059364B" w:rsidRPr="00807E50" w:rsidTr="0059364B">
        <w:trPr>
          <w:trHeight w:val="2051"/>
        </w:trPr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807E50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807E50">
              <w:rPr>
                <w:rFonts w:eastAsia="Calibri"/>
                <w:lang w:eastAsia="en-US"/>
              </w:rPr>
              <w:lastRenderedPageBreak/>
              <w:t>Мероприятия медицинской реабилитации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i/>
                <w:lang w:eastAsia="en-US"/>
              </w:rPr>
            </w:pPr>
            <w:r w:rsidRPr="00807E50">
              <w:rPr>
                <w:rFonts w:eastAsia="Calibri"/>
                <w:i/>
                <w:lang w:eastAsia="en-US"/>
              </w:rPr>
              <w:t>Комментарий:</w:t>
            </w:r>
          </w:p>
          <w:p w:rsidR="00ED5EAD" w:rsidRPr="00807E50" w:rsidRDefault="00ED5EAD" w:rsidP="0059364B">
            <w:pPr>
              <w:spacing w:after="160" w:line="259" w:lineRule="auto"/>
              <w:jc w:val="both"/>
              <w:rPr>
                <w:rFonts w:eastAsia="Calibri"/>
                <w:i/>
                <w:lang w:eastAsia="en-US"/>
              </w:rPr>
            </w:pPr>
            <w:r w:rsidRPr="00807E50">
              <w:rPr>
                <w:rFonts w:eastAsia="Calibri"/>
                <w:i/>
                <w:lang w:eastAsia="en-US"/>
              </w:rPr>
              <w:t>Информация предоставляется по результатам медицинского консилиума в рамках работы Фонда помощи раненым детям Белгородской области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59364B">
            <w:pPr>
              <w:spacing w:after="160" w:line="259" w:lineRule="auto"/>
              <w:jc w:val="both"/>
              <w:rPr>
                <w:rFonts w:eastAsia="Calibri"/>
                <w:i/>
                <w:lang w:eastAsia="en-US"/>
              </w:rPr>
            </w:pPr>
            <w:r w:rsidRPr="00807E50">
              <w:rPr>
                <w:rFonts w:eastAsia="Calibri"/>
                <w:i/>
                <w:lang w:eastAsia="en-US"/>
              </w:rPr>
              <w:t>Сроки планирования мероприятия</w:t>
            </w:r>
          </w:p>
          <w:p w:rsidR="00ED5EAD" w:rsidRPr="00807E50" w:rsidRDefault="00ED5EAD" w:rsidP="0059364B">
            <w:pPr>
              <w:spacing w:after="160" w:line="259" w:lineRule="auto"/>
              <w:jc w:val="both"/>
              <w:rPr>
                <w:rFonts w:eastAsia="Calibri"/>
                <w:i/>
                <w:lang w:eastAsia="en-US"/>
              </w:rPr>
            </w:pPr>
          </w:p>
          <w:p w:rsidR="00ED5EAD" w:rsidRPr="00807E50" w:rsidRDefault="00ED5EAD" w:rsidP="0059364B">
            <w:pPr>
              <w:spacing w:after="160" w:line="259" w:lineRule="auto"/>
              <w:jc w:val="both"/>
              <w:rPr>
                <w:rFonts w:eastAsia="Calibri"/>
                <w:i/>
                <w:lang w:eastAsia="en-US"/>
              </w:rPr>
            </w:pPr>
            <w:r w:rsidRPr="00807E50">
              <w:rPr>
                <w:rFonts w:eastAsia="Calibri"/>
                <w:i/>
                <w:lang w:eastAsia="en-US"/>
              </w:rPr>
              <w:t>Ответственный исполнитель</w:t>
            </w:r>
          </w:p>
          <w:p w:rsidR="00ED5EAD" w:rsidRPr="00807E50" w:rsidRDefault="00ED5EAD" w:rsidP="0059364B">
            <w:pPr>
              <w:spacing w:after="160" w:line="259" w:lineRule="auto"/>
              <w:jc w:val="both"/>
              <w:rPr>
                <w:rFonts w:eastAsia="Calibri"/>
                <w:i/>
                <w:lang w:eastAsia="en-US"/>
              </w:rPr>
            </w:pPr>
          </w:p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i/>
                <w:lang w:eastAsia="en-US"/>
              </w:rPr>
            </w:pPr>
            <w:r w:rsidRPr="00807E50">
              <w:rPr>
                <w:rFonts w:eastAsia="Calibri"/>
                <w:i/>
                <w:lang w:eastAsia="en-US"/>
              </w:rPr>
              <w:t>Исполнение/неисполнение</w:t>
            </w:r>
          </w:p>
        </w:tc>
      </w:tr>
      <w:tr w:rsidR="0059364B" w:rsidRPr="00807E50" w:rsidTr="0059364B"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EAD" w:rsidRPr="00807E50" w:rsidRDefault="00ED5EAD" w:rsidP="00807E50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59364B" w:rsidRPr="00807E50" w:rsidTr="0059364B"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EAD" w:rsidRPr="00807E50" w:rsidRDefault="00ED5EAD" w:rsidP="00807E50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59364B" w:rsidRPr="00807E50" w:rsidTr="0059364B"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EAD" w:rsidRPr="00807E50" w:rsidRDefault="00ED5EAD" w:rsidP="00807E50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59364B" w:rsidRPr="00807E50" w:rsidTr="0059364B"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EAD" w:rsidRPr="00807E50" w:rsidRDefault="00ED5EAD" w:rsidP="00807E50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59364B" w:rsidRPr="00807E50" w:rsidTr="0059364B"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EAD" w:rsidRPr="00807E50" w:rsidRDefault="00ED5EAD" w:rsidP="00807E50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59364B" w:rsidRPr="00807E50" w:rsidTr="0059364B"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EAD" w:rsidRPr="00807E50" w:rsidRDefault="00ED5EAD" w:rsidP="00807E50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59364B" w:rsidRPr="00807E50" w:rsidTr="0059364B"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807E50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807E50">
              <w:rPr>
                <w:rFonts w:eastAsia="Calibri"/>
                <w:lang w:eastAsia="en-US"/>
              </w:rPr>
              <w:t>Мероприятия социальной реабилитации и абилитации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i/>
                <w:lang w:eastAsia="en-US"/>
              </w:rPr>
            </w:pPr>
            <w:r w:rsidRPr="00807E50">
              <w:rPr>
                <w:rFonts w:eastAsia="Calibri"/>
                <w:i/>
                <w:lang w:eastAsia="en-US"/>
              </w:rPr>
              <w:t>Комментарий: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59364B">
            <w:pPr>
              <w:spacing w:after="160" w:line="259" w:lineRule="auto"/>
              <w:jc w:val="both"/>
              <w:rPr>
                <w:rFonts w:eastAsia="Calibri"/>
                <w:i/>
                <w:lang w:eastAsia="en-US"/>
              </w:rPr>
            </w:pPr>
            <w:r w:rsidRPr="00807E50">
              <w:rPr>
                <w:rFonts w:eastAsia="Calibri"/>
                <w:i/>
                <w:lang w:eastAsia="en-US"/>
              </w:rPr>
              <w:t>Сроки планирования мероприятия</w:t>
            </w:r>
          </w:p>
          <w:p w:rsidR="00ED5EAD" w:rsidRPr="00807E50" w:rsidRDefault="00ED5EAD" w:rsidP="0059364B">
            <w:pPr>
              <w:spacing w:after="160" w:line="259" w:lineRule="auto"/>
              <w:jc w:val="both"/>
              <w:rPr>
                <w:rFonts w:eastAsia="Calibri"/>
                <w:i/>
                <w:lang w:eastAsia="en-US"/>
              </w:rPr>
            </w:pPr>
          </w:p>
          <w:p w:rsidR="00ED5EAD" w:rsidRPr="00807E50" w:rsidRDefault="00ED5EAD" w:rsidP="0059364B">
            <w:pPr>
              <w:spacing w:after="160" w:line="259" w:lineRule="auto"/>
              <w:jc w:val="both"/>
              <w:rPr>
                <w:rFonts w:eastAsia="Calibri"/>
                <w:i/>
                <w:lang w:eastAsia="en-US"/>
              </w:rPr>
            </w:pPr>
            <w:r w:rsidRPr="00807E50">
              <w:rPr>
                <w:rFonts w:eastAsia="Calibri"/>
                <w:i/>
                <w:lang w:eastAsia="en-US"/>
              </w:rPr>
              <w:t>Ответственный исполнитель</w:t>
            </w:r>
          </w:p>
          <w:p w:rsidR="00ED5EAD" w:rsidRPr="00807E50" w:rsidRDefault="00ED5EAD" w:rsidP="0059364B">
            <w:pPr>
              <w:spacing w:after="160" w:line="259" w:lineRule="auto"/>
              <w:jc w:val="both"/>
              <w:rPr>
                <w:rFonts w:eastAsia="Calibri"/>
                <w:i/>
                <w:lang w:eastAsia="en-US"/>
              </w:rPr>
            </w:pPr>
          </w:p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i/>
                <w:lang w:eastAsia="en-US"/>
              </w:rPr>
            </w:pPr>
            <w:r w:rsidRPr="00807E50">
              <w:rPr>
                <w:rFonts w:eastAsia="Calibri"/>
                <w:i/>
                <w:lang w:eastAsia="en-US"/>
              </w:rPr>
              <w:t>Исполнение/неисполнение</w:t>
            </w:r>
          </w:p>
        </w:tc>
      </w:tr>
      <w:tr w:rsidR="0059364B" w:rsidRPr="00807E50" w:rsidTr="0059364B"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EAD" w:rsidRPr="00807E50" w:rsidRDefault="00ED5EAD" w:rsidP="00807E50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59364B" w:rsidRPr="00807E50" w:rsidTr="0059364B"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EAD" w:rsidRPr="00807E50" w:rsidRDefault="00ED5EAD" w:rsidP="00807E50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59364B" w:rsidRPr="00807E50" w:rsidTr="0059364B"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EAD" w:rsidRPr="00807E50" w:rsidRDefault="00ED5EAD" w:rsidP="00807E50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59364B" w:rsidRPr="00807E50" w:rsidTr="0059364B"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EAD" w:rsidRPr="00807E50" w:rsidRDefault="00ED5EAD" w:rsidP="00807E50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59364B" w:rsidRPr="00807E50" w:rsidTr="0059364B"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EAD" w:rsidRPr="00807E50" w:rsidRDefault="00ED5EAD" w:rsidP="00807E50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59364B" w:rsidRPr="00807E50" w:rsidTr="0059364B"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807E50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807E50">
              <w:rPr>
                <w:rFonts w:eastAsia="Calibri"/>
                <w:lang w:eastAsia="en-US"/>
              </w:rPr>
              <w:t>Мероприятия психолого-педагогической реабилитации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59364B">
            <w:pPr>
              <w:spacing w:after="160" w:line="259" w:lineRule="auto"/>
              <w:jc w:val="both"/>
              <w:rPr>
                <w:rFonts w:eastAsia="Calibri"/>
                <w:i/>
                <w:lang w:eastAsia="en-US"/>
              </w:rPr>
            </w:pPr>
            <w:r w:rsidRPr="00807E50">
              <w:rPr>
                <w:rFonts w:eastAsia="Calibri"/>
                <w:i/>
                <w:lang w:eastAsia="en-US"/>
              </w:rPr>
              <w:t>Комментарий:</w:t>
            </w:r>
          </w:p>
          <w:p w:rsidR="00ED5EAD" w:rsidRPr="00807E50" w:rsidRDefault="00ED5EAD" w:rsidP="0059364B">
            <w:pPr>
              <w:spacing w:after="160" w:line="259" w:lineRule="auto"/>
              <w:jc w:val="both"/>
              <w:rPr>
                <w:rFonts w:eastAsia="Calibri"/>
                <w:i/>
                <w:lang w:eastAsia="en-US"/>
              </w:rPr>
            </w:pPr>
          </w:p>
          <w:p w:rsidR="00ED5EAD" w:rsidRPr="00807E50" w:rsidRDefault="00ED5EAD" w:rsidP="0059364B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807E50">
              <w:rPr>
                <w:rFonts w:eastAsia="Calibri"/>
                <w:i/>
                <w:lang w:eastAsia="en-US"/>
              </w:rPr>
              <w:t>Информация о разработке и реализации программы психолого-педагогической реабилитации в рамках работы ППк образовательной организации</w:t>
            </w:r>
            <w:r w:rsidRPr="00807E50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59364B">
            <w:pPr>
              <w:spacing w:after="160" w:line="259" w:lineRule="auto"/>
              <w:jc w:val="both"/>
              <w:rPr>
                <w:rFonts w:eastAsia="Calibri"/>
                <w:i/>
                <w:lang w:eastAsia="en-US"/>
              </w:rPr>
            </w:pPr>
            <w:r w:rsidRPr="00807E50">
              <w:rPr>
                <w:rFonts w:eastAsia="Calibri"/>
                <w:i/>
                <w:lang w:eastAsia="en-US"/>
              </w:rPr>
              <w:t>Сроки планирования мероприятия</w:t>
            </w:r>
          </w:p>
          <w:p w:rsidR="00ED5EAD" w:rsidRPr="00807E50" w:rsidRDefault="00ED5EAD" w:rsidP="0059364B">
            <w:pPr>
              <w:spacing w:after="160" w:line="259" w:lineRule="auto"/>
              <w:jc w:val="both"/>
              <w:rPr>
                <w:rFonts w:eastAsia="Calibri"/>
                <w:i/>
                <w:lang w:eastAsia="en-US"/>
              </w:rPr>
            </w:pPr>
          </w:p>
          <w:p w:rsidR="00ED5EAD" w:rsidRPr="00807E50" w:rsidRDefault="00ED5EAD" w:rsidP="0059364B">
            <w:pPr>
              <w:spacing w:after="160" w:line="259" w:lineRule="auto"/>
              <w:jc w:val="both"/>
              <w:rPr>
                <w:rFonts w:eastAsia="Calibri"/>
                <w:i/>
                <w:lang w:eastAsia="en-US"/>
              </w:rPr>
            </w:pPr>
            <w:r w:rsidRPr="00807E50">
              <w:rPr>
                <w:rFonts w:eastAsia="Calibri"/>
                <w:i/>
                <w:lang w:eastAsia="en-US"/>
              </w:rPr>
              <w:t>Ответственный исполнитель</w:t>
            </w:r>
          </w:p>
          <w:p w:rsidR="00ED5EAD" w:rsidRPr="00807E50" w:rsidRDefault="00ED5EAD" w:rsidP="0059364B">
            <w:pPr>
              <w:spacing w:after="160" w:line="259" w:lineRule="auto"/>
              <w:jc w:val="both"/>
              <w:rPr>
                <w:rFonts w:eastAsia="Calibri"/>
                <w:i/>
                <w:lang w:eastAsia="en-US"/>
              </w:rPr>
            </w:pPr>
          </w:p>
          <w:p w:rsidR="00ED5EAD" w:rsidRPr="00807E50" w:rsidRDefault="00ED5EAD" w:rsidP="0059364B">
            <w:pPr>
              <w:spacing w:after="160" w:line="259" w:lineRule="auto"/>
              <w:jc w:val="both"/>
              <w:rPr>
                <w:rFonts w:eastAsia="Calibri"/>
                <w:i/>
                <w:lang w:eastAsia="en-US"/>
              </w:rPr>
            </w:pPr>
            <w:r w:rsidRPr="00807E50">
              <w:rPr>
                <w:rFonts w:eastAsia="Calibri"/>
                <w:i/>
                <w:lang w:eastAsia="en-US"/>
              </w:rPr>
              <w:t>Исполнение/неисполнение</w:t>
            </w:r>
          </w:p>
        </w:tc>
      </w:tr>
      <w:tr w:rsidR="0059364B" w:rsidRPr="00807E50" w:rsidTr="0059364B"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i/>
                <w:lang w:eastAsia="en-US"/>
              </w:rPr>
            </w:pPr>
            <w:r w:rsidRPr="00807E50">
              <w:rPr>
                <w:rFonts w:eastAsia="Calibri"/>
                <w:i/>
                <w:lang w:eastAsia="en-US"/>
              </w:rPr>
              <w:t>Комментарий:</w:t>
            </w:r>
          </w:p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i/>
                <w:lang w:eastAsia="en-US"/>
              </w:rPr>
            </w:pPr>
          </w:p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807E50">
              <w:rPr>
                <w:rFonts w:eastAsia="Calibri"/>
                <w:i/>
                <w:lang w:eastAsia="en-US"/>
              </w:rPr>
              <w:t xml:space="preserve">Информация о минимизации </w:t>
            </w:r>
            <w:r w:rsidRPr="00807E50">
              <w:rPr>
                <w:rFonts w:eastAsia="Calibri"/>
                <w:i/>
                <w:lang w:eastAsia="en-US"/>
              </w:rPr>
              <w:lastRenderedPageBreak/>
              <w:t>образовательных дефицитов за период долговременного лечения и нахождения на площадках медицинских организаций и т.п.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59364B">
            <w:pPr>
              <w:spacing w:after="160" w:line="259" w:lineRule="auto"/>
              <w:jc w:val="both"/>
              <w:rPr>
                <w:rFonts w:eastAsia="Calibri"/>
                <w:i/>
                <w:lang w:eastAsia="en-US"/>
              </w:rPr>
            </w:pPr>
            <w:r w:rsidRPr="00807E50">
              <w:rPr>
                <w:rFonts w:eastAsia="Calibri"/>
                <w:i/>
                <w:lang w:eastAsia="en-US"/>
              </w:rPr>
              <w:lastRenderedPageBreak/>
              <w:t>Сроки планирования мероприятия</w:t>
            </w:r>
          </w:p>
          <w:p w:rsidR="00ED5EAD" w:rsidRPr="00807E50" w:rsidRDefault="00ED5EAD" w:rsidP="0059364B">
            <w:pPr>
              <w:spacing w:after="160" w:line="259" w:lineRule="auto"/>
              <w:jc w:val="both"/>
              <w:rPr>
                <w:rFonts w:eastAsia="Calibri"/>
                <w:i/>
                <w:lang w:eastAsia="en-US"/>
              </w:rPr>
            </w:pPr>
          </w:p>
          <w:p w:rsidR="00ED5EAD" w:rsidRPr="00807E50" w:rsidRDefault="00ED5EAD" w:rsidP="0059364B">
            <w:pPr>
              <w:spacing w:after="160" w:line="259" w:lineRule="auto"/>
              <w:jc w:val="both"/>
              <w:rPr>
                <w:rFonts w:eastAsia="Calibri"/>
                <w:i/>
                <w:lang w:eastAsia="en-US"/>
              </w:rPr>
            </w:pPr>
            <w:r w:rsidRPr="00807E50">
              <w:rPr>
                <w:rFonts w:eastAsia="Calibri"/>
                <w:i/>
                <w:lang w:eastAsia="en-US"/>
              </w:rPr>
              <w:lastRenderedPageBreak/>
              <w:t>Ответственный исполнитель</w:t>
            </w:r>
          </w:p>
          <w:p w:rsidR="00ED5EAD" w:rsidRPr="00807E50" w:rsidRDefault="00ED5EAD" w:rsidP="0059364B">
            <w:pPr>
              <w:spacing w:after="160" w:line="259" w:lineRule="auto"/>
              <w:jc w:val="both"/>
              <w:rPr>
                <w:rFonts w:eastAsia="Calibri"/>
                <w:i/>
                <w:lang w:eastAsia="en-US"/>
              </w:rPr>
            </w:pPr>
          </w:p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i/>
                <w:lang w:eastAsia="en-US"/>
              </w:rPr>
            </w:pPr>
            <w:r w:rsidRPr="00807E50">
              <w:rPr>
                <w:rFonts w:eastAsia="Calibri"/>
                <w:i/>
                <w:lang w:eastAsia="en-US"/>
              </w:rPr>
              <w:t>Исполнение/неисполнение</w:t>
            </w:r>
          </w:p>
        </w:tc>
      </w:tr>
      <w:tr w:rsidR="0059364B" w:rsidRPr="00807E50" w:rsidTr="0059364B"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59364B" w:rsidRPr="00807E50" w:rsidTr="0059364B"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59364B" w:rsidRPr="00807E50" w:rsidTr="0059364B"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59364B" w:rsidRPr="00807E50" w:rsidTr="0059364B"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807E50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807E50">
              <w:rPr>
                <w:rFonts w:eastAsia="Calibri"/>
                <w:lang w:eastAsia="en-US"/>
              </w:rPr>
              <w:t>Мероприятия социокультурной реабилитации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59364B">
            <w:pPr>
              <w:spacing w:after="160" w:line="259" w:lineRule="auto"/>
              <w:jc w:val="both"/>
              <w:rPr>
                <w:rFonts w:eastAsia="Calibri"/>
                <w:i/>
                <w:lang w:eastAsia="en-US"/>
              </w:rPr>
            </w:pPr>
            <w:r w:rsidRPr="00807E50">
              <w:rPr>
                <w:rFonts w:eastAsia="Calibri"/>
                <w:i/>
                <w:lang w:eastAsia="en-US"/>
              </w:rPr>
              <w:t>Сроки планирования мероприятия</w:t>
            </w:r>
          </w:p>
          <w:p w:rsidR="00ED5EAD" w:rsidRPr="00807E50" w:rsidRDefault="00ED5EAD" w:rsidP="0059364B">
            <w:pPr>
              <w:spacing w:after="160" w:line="259" w:lineRule="auto"/>
              <w:jc w:val="both"/>
              <w:rPr>
                <w:rFonts w:eastAsia="Calibri"/>
                <w:i/>
                <w:lang w:eastAsia="en-US"/>
              </w:rPr>
            </w:pPr>
          </w:p>
          <w:p w:rsidR="00ED5EAD" w:rsidRPr="00807E50" w:rsidRDefault="00ED5EAD" w:rsidP="0059364B">
            <w:pPr>
              <w:spacing w:after="160" w:line="259" w:lineRule="auto"/>
              <w:jc w:val="both"/>
              <w:rPr>
                <w:rFonts w:eastAsia="Calibri"/>
                <w:i/>
                <w:lang w:eastAsia="en-US"/>
              </w:rPr>
            </w:pPr>
            <w:r w:rsidRPr="00807E50">
              <w:rPr>
                <w:rFonts w:eastAsia="Calibri"/>
                <w:i/>
                <w:lang w:eastAsia="en-US"/>
              </w:rPr>
              <w:t>Ответственный исполнитель</w:t>
            </w:r>
          </w:p>
          <w:p w:rsidR="00ED5EAD" w:rsidRPr="00807E50" w:rsidRDefault="00ED5EAD" w:rsidP="0059364B">
            <w:pPr>
              <w:spacing w:after="160" w:line="259" w:lineRule="auto"/>
              <w:jc w:val="both"/>
              <w:rPr>
                <w:rFonts w:eastAsia="Calibri"/>
                <w:i/>
                <w:lang w:eastAsia="en-US"/>
              </w:rPr>
            </w:pPr>
          </w:p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807E50">
              <w:rPr>
                <w:rFonts w:eastAsia="Calibri"/>
                <w:i/>
                <w:lang w:eastAsia="en-US"/>
              </w:rPr>
              <w:t>Исполнение/неисполнение</w:t>
            </w:r>
          </w:p>
        </w:tc>
      </w:tr>
      <w:tr w:rsidR="0059364B" w:rsidRPr="00807E50" w:rsidTr="0059364B"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59364B" w:rsidRPr="00807E50" w:rsidTr="0059364B"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59364B" w:rsidRPr="00807E50" w:rsidTr="0059364B"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59364B" w:rsidRPr="00807E50" w:rsidTr="0059364B"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59364B" w:rsidRPr="00807E50" w:rsidTr="0059364B"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59364B" w:rsidRPr="00807E50" w:rsidTr="0059364B"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59364B" w:rsidRPr="00807E50" w:rsidTr="0059364B"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807E50" w:rsidP="00807E50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Санаторно-</w:t>
            </w:r>
            <w:r w:rsidR="00ED5EAD" w:rsidRPr="00807E50">
              <w:rPr>
                <w:rFonts w:eastAsia="Calibri"/>
                <w:lang w:eastAsia="en-US"/>
              </w:rPr>
              <w:t>курортное лечение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59364B">
            <w:pPr>
              <w:spacing w:after="160" w:line="259" w:lineRule="auto"/>
              <w:jc w:val="both"/>
              <w:rPr>
                <w:rFonts w:eastAsia="Calibri"/>
                <w:i/>
                <w:lang w:eastAsia="en-US"/>
              </w:rPr>
            </w:pPr>
            <w:r w:rsidRPr="00807E50">
              <w:rPr>
                <w:rFonts w:eastAsia="Calibri"/>
                <w:i/>
                <w:lang w:eastAsia="en-US"/>
              </w:rPr>
              <w:t>Сроки планирования мероприятия</w:t>
            </w:r>
          </w:p>
          <w:p w:rsidR="00ED5EAD" w:rsidRPr="00807E50" w:rsidRDefault="00ED5EAD" w:rsidP="0059364B">
            <w:pPr>
              <w:spacing w:after="160" w:line="259" w:lineRule="auto"/>
              <w:jc w:val="both"/>
              <w:rPr>
                <w:rFonts w:eastAsia="Calibri"/>
                <w:i/>
                <w:lang w:eastAsia="en-US"/>
              </w:rPr>
            </w:pPr>
          </w:p>
          <w:p w:rsidR="00ED5EAD" w:rsidRPr="00807E50" w:rsidRDefault="00ED5EAD" w:rsidP="0059364B">
            <w:pPr>
              <w:spacing w:after="160" w:line="259" w:lineRule="auto"/>
              <w:jc w:val="both"/>
              <w:rPr>
                <w:rFonts w:eastAsia="Calibri"/>
                <w:i/>
                <w:lang w:eastAsia="en-US"/>
              </w:rPr>
            </w:pPr>
            <w:r w:rsidRPr="00807E50">
              <w:rPr>
                <w:rFonts w:eastAsia="Calibri"/>
                <w:i/>
                <w:lang w:eastAsia="en-US"/>
              </w:rPr>
              <w:t>Ответственный исполнитель</w:t>
            </w:r>
          </w:p>
          <w:p w:rsidR="00ED5EAD" w:rsidRPr="00807E50" w:rsidRDefault="00ED5EAD" w:rsidP="0059364B">
            <w:pPr>
              <w:spacing w:after="160" w:line="259" w:lineRule="auto"/>
              <w:jc w:val="both"/>
              <w:rPr>
                <w:rFonts w:eastAsia="Calibri"/>
                <w:i/>
                <w:lang w:eastAsia="en-US"/>
              </w:rPr>
            </w:pPr>
          </w:p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807E50">
              <w:rPr>
                <w:rFonts w:eastAsia="Calibri"/>
                <w:i/>
                <w:lang w:eastAsia="en-US"/>
              </w:rPr>
              <w:t>Исполнение/неисполнение</w:t>
            </w:r>
          </w:p>
        </w:tc>
      </w:tr>
      <w:tr w:rsidR="0059364B" w:rsidRPr="00807E50" w:rsidTr="0059364B"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EAD" w:rsidRPr="00807E50" w:rsidRDefault="00ED5EAD" w:rsidP="00807E50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59364B" w:rsidRPr="00807E50" w:rsidTr="0059364B"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EAD" w:rsidRPr="00807E50" w:rsidRDefault="00ED5EAD" w:rsidP="00807E50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59364B" w:rsidRPr="00807E50" w:rsidTr="0059364B"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807E50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807E50">
              <w:rPr>
                <w:rFonts w:eastAsia="Calibri"/>
                <w:lang w:eastAsia="en-US"/>
              </w:rPr>
              <w:t>Иные мероприятия реабилитации, в которые был включен ребенок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59364B">
            <w:pPr>
              <w:spacing w:after="160" w:line="259" w:lineRule="auto"/>
              <w:jc w:val="both"/>
              <w:rPr>
                <w:rFonts w:eastAsia="Calibri"/>
                <w:i/>
                <w:lang w:eastAsia="en-US"/>
              </w:rPr>
            </w:pPr>
            <w:r w:rsidRPr="00807E50">
              <w:rPr>
                <w:rFonts w:eastAsia="Calibri"/>
                <w:i/>
                <w:lang w:eastAsia="en-US"/>
              </w:rPr>
              <w:t>Сроки планирования мероприятия</w:t>
            </w:r>
          </w:p>
          <w:p w:rsidR="00ED5EAD" w:rsidRPr="00807E50" w:rsidRDefault="00ED5EAD" w:rsidP="0059364B">
            <w:pPr>
              <w:spacing w:after="160" w:line="259" w:lineRule="auto"/>
              <w:jc w:val="both"/>
              <w:rPr>
                <w:rFonts w:eastAsia="Calibri"/>
                <w:i/>
                <w:lang w:eastAsia="en-US"/>
              </w:rPr>
            </w:pPr>
          </w:p>
          <w:p w:rsidR="00ED5EAD" w:rsidRPr="00807E50" w:rsidRDefault="00ED5EAD" w:rsidP="0059364B">
            <w:pPr>
              <w:spacing w:after="160" w:line="259" w:lineRule="auto"/>
              <w:jc w:val="both"/>
              <w:rPr>
                <w:rFonts w:eastAsia="Calibri"/>
                <w:i/>
                <w:lang w:eastAsia="en-US"/>
              </w:rPr>
            </w:pPr>
            <w:r w:rsidRPr="00807E50">
              <w:rPr>
                <w:rFonts w:eastAsia="Calibri"/>
                <w:i/>
                <w:lang w:eastAsia="en-US"/>
              </w:rPr>
              <w:t>Ответственный исполнитель</w:t>
            </w:r>
          </w:p>
          <w:p w:rsidR="00ED5EAD" w:rsidRPr="00807E50" w:rsidRDefault="00ED5EAD" w:rsidP="0059364B">
            <w:pPr>
              <w:spacing w:after="160" w:line="259" w:lineRule="auto"/>
              <w:jc w:val="both"/>
              <w:rPr>
                <w:rFonts w:eastAsia="Calibri"/>
                <w:i/>
                <w:lang w:eastAsia="en-US"/>
              </w:rPr>
            </w:pPr>
          </w:p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807E50">
              <w:rPr>
                <w:rFonts w:eastAsia="Calibri"/>
                <w:i/>
                <w:lang w:eastAsia="en-US"/>
              </w:rPr>
              <w:lastRenderedPageBreak/>
              <w:t>Исполнение/неисполнение</w:t>
            </w:r>
          </w:p>
        </w:tc>
      </w:tr>
      <w:tr w:rsidR="0059364B" w:rsidRPr="00807E50" w:rsidTr="0059364B"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59364B" w:rsidRPr="00807E50" w:rsidTr="0059364B"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59364B" w:rsidRPr="00807E50" w:rsidTr="0059364B"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59364B" w:rsidRPr="00807E50" w:rsidTr="0059364B"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59364B" w:rsidRPr="00807E50" w:rsidTr="0059364B"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59364B" w:rsidRPr="00807E50" w:rsidTr="0059364B"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EAD" w:rsidRPr="00807E50" w:rsidRDefault="00ED5EAD" w:rsidP="0059364B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</w:tbl>
    <w:p w:rsidR="00ED5EAD" w:rsidRPr="00ED5EAD" w:rsidRDefault="00ED5EAD" w:rsidP="00ED5EAD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p w:rsidR="00ED5EAD" w:rsidRPr="00ED5EAD" w:rsidRDefault="00ED5EAD" w:rsidP="00ED5EAD">
      <w:pPr>
        <w:tabs>
          <w:tab w:val="left" w:pos="936"/>
        </w:tabs>
        <w:spacing w:after="160" w:line="259" w:lineRule="auto"/>
        <w:rPr>
          <w:rFonts w:eastAsia="Calibri"/>
          <w:sz w:val="28"/>
          <w:szCs w:val="28"/>
          <w:lang w:eastAsia="en-US"/>
        </w:rPr>
      </w:pPr>
    </w:p>
    <w:p w:rsidR="001E7A6C" w:rsidRPr="004D3A56" w:rsidRDefault="001E7A6C" w:rsidP="00ED5EAD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sectPr w:rsidR="001E7A6C" w:rsidRPr="004D3A56" w:rsidSect="004D203D">
      <w:headerReference w:type="even" r:id="rId9"/>
      <w:headerReference w:type="default" r:id="rId10"/>
      <w:pgSz w:w="11906" w:h="16838"/>
      <w:pgMar w:top="567" w:right="567" w:bottom="567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976" w:rsidRDefault="00BC0976">
      <w:r>
        <w:separator/>
      </w:r>
    </w:p>
  </w:endnote>
  <w:endnote w:type="continuationSeparator" w:id="0">
    <w:p w:rsidR="00BC0976" w:rsidRDefault="00BC0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976" w:rsidRDefault="00BC0976">
      <w:r>
        <w:separator/>
      </w:r>
    </w:p>
  </w:footnote>
  <w:footnote w:type="continuationSeparator" w:id="0">
    <w:p w:rsidR="00BC0976" w:rsidRDefault="00BC09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A6C" w:rsidRDefault="00965522">
    <w:pPr>
      <w:pStyle w:val="ab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7A6C" w:rsidRDefault="001E7A6C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A7D" w:rsidRDefault="00C40A7D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517177">
      <w:rPr>
        <w:noProof/>
      </w:rPr>
      <w:t>13</w:t>
    </w:r>
    <w:r>
      <w:fldChar w:fldCharType="end"/>
    </w:r>
  </w:p>
  <w:p w:rsidR="00C40A7D" w:rsidRDefault="00C40A7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00C03"/>
    <w:multiLevelType w:val="hybridMultilevel"/>
    <w:tmpl w:val="E18C34FE"/>
    <w:lvl w:ilvl="0" w:tplc="65D2916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D52C49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28E6FB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B9ED21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69A55A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3BC879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594099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B444E3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244F21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>
    <w:nsid w:val="20BF00C8"/>
    <w:multiLevelType w:val="hybridMultilevel"/>
    <w:tmpl w:val="2A3C83A8"/>
    <w:lvl w:ilvl="0" w:tplc="3AE24A86">
      <w:start w:val="1"/>
      <w:numFmt w:val="decimal"/>
      <w:lvlText w:val="%1."/>
      <w:lvlJc w:val="left"/>
      <w:pPr>
        <w:ind w:left="1873" w:hanging="1305"/>
      </w:pPr>
      <w:rPr>
        <w:rFonts w:ascii="Times New Roman" w:eastAsia="Times New Roman" w:hAnsi="Times New Roman" w:cs="Times New Roman"/>
      </w:rPr>
    </w:lvl>
    <w:lvl w:ilvl="1" w:tplc="4E127E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A3841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D4A1A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F28AF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44C46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53441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03626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B388C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32F019F"/>
    <w:multiLevelType w:val="hybridMultilevel"/>
    <w:tmpl w:val="9FE49CF4"/>
    <w:lvl w:ilvl="0" w:tplc="C25014A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38B040C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A345AE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D78554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FD293C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1640F2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382EF4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5C4ADB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3F4CA3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92B1241"/>
    <w:multiLevelType w:val="hybridMultilevel"/>
    <w:tmpl w:val="FB9ACE94"/>
    <w:lvl w:ilvl="0" w:tplc="8C480768">
      <w:start w:val="1"/>
      <w:numFmt w:val="decimal"/>
      <w:lvlText w:val="%1."/>
      <w:lvlJc w:val="left"/>
      <w:pPr>
        <w:ind w:left="2025" w:hanging="1305"/>
      </w:pPr>
      <w:rPr>
        <w:rFonts w:ascii="Times New Roman" w:eastAsia="Times New Roman" w:hAnsi="Times New Roman" w:cs="Times New Roman"/>
      </w:rPr>
    </w:lvl>
    <w:lvl w:ilvl="1" w:tplc="864214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54C1F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9E242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31E79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0E2C7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EEA46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6ED4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C0EF3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A6518ED"/>
    <w:multiLevelType w:val="hybridMultilevel"/>
    <w:tmpl w:val="E674AB2A"/>
    <w:lvl w:ilvl="0" w:tplc="F9FCC5F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3BC13A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8D823A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3C4F1E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39E598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E48CBA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A0A83F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722B40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74A6BE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>
    <w:nsid w:val="36B627B0"/>
    <w:multiLevelType w:val="hybridMultilevel"/>
    <w:tmpl w:val="ACD4E52C"/>
    <w:lvl w:ilvl="0" w:tplc="6682F446">
      <w:start w:val="10"/>
      <w:numFmt w:val="decimal"/>
      <w:lvlText w:val="%1."/>
      <w:lvlJc w:val="left"/>
      <w:pPr>
        <w:ind w:left="1015" w:hanging="375"/>
      </w:pPr>
      <w:rPr>
        <w:rFonts w:hint="default"/>
        <w:color w:val="000000"/>
      </w:rPr>
    </w:lvl>
    <w:lvl w:ilvl="1" w:tplc="E340AFB6">
      <w:start w:val="1"/>
      <w:numFmt w:val="lowerLetter"/>
      <w:lvlText w:val="%2."/>
      <w:lvlJc w:val="left"/>
      <w:pPr>
        <w:ind w:left="1720" w:hanging="360"/>
      </w:pPr>
    </w:lvl>
    <w:lvl w:ilvl="2" w:tplc="656073F6">
      <w:start w:val="1"/>
      <w:numFmt w:val="lowerRoman"/>
      <w:lvlText w:val="%3."/>
      <w:lvlJc w:val="right"/>
      <w:pPr>
        <w:ind w:left="2440" w:hanging="180"/>
      </w:pPr>
    </w:lvl>
    <w:lvl w:ilvl="3" w:tplc="454244E8">
      <w:start w:val="1"/>
      <w:numFmt w:val="decimal"/>
      <w:lvlText w:val="%4."/>
      <w:lvlJc w:val="left"/>
      <w:pPr>
        <w:ind w:left="3160" w:hanging="360"/>
      </w:pPr>
    </w:lvl>
    <w:lvl w:ilvl="4" w:tplc="06BE1F12">
      <w:start w:val="1"/>
      <w:numFmt w:val="lowerLetter"/>
      <w:lvlText w:val="%5."/>
      <w:lvlJc w:val="left"/>
      <w:pPr>
        <w:ind w:left="3880" w:hanging="360"/>
      </w:pPr>
    </w:lvl>
    <w:lvl w:ilvl="5" w:tplc="5B621DEE">
      <w:start w:val="1"/>
      <w:numFmt w:val="lowerRoman"/>
      <w:lvlText w:val="%6."/>
      <w:lvlJc w:val="right"/>
      <w:pPr>
        <w:ind w:left="4600" w:hanging="180"/>
      </w:pPr>
    </w:lvl>
    <w:lvl w:ilvl="6" w:tplc="8690B292">
      <w:start w:val="1"/>
      <w:numFmt w:val="decimal"/>
      <w:lvlText w:val="%7."/>
      <w:lvlJc w:val="left"/>
      <w:pPr>
        <w:ind w:left="5320" w:hanging="360"/>
      </w:pPr>
    </w:lvl>
    <w:lvl w:ilvl="7" w:tplc="2D4E6572">
      <w:start w:val="1"/>
      <w:numFmt w:val="lowerLetter"/>
      <w:lvlText w:val="%8."/>
      <w:lvlJc w:val="left"/>
      <w:pPr>
        <w:ind w:left="6040" w:hanging="360"/>
      </w:pPr>
    </w:lvl>
    <w:lvl w:ilvl="8" w:tplc="511ADE4A">
      <w:start w:val="1"/>
      <w:numFmt w:val="lowerRoman"/>
      <w:lvlText w:val="%9."/>
      <w:lvlJc w:val="right"/>
      <w:pPr>
        <w:ind w:left="6760" w:hanging="180"/>
      </w:pPr>
    </w:lvl>
  </w:abstractNum>
  <w:abstractNum w:abstractNumId="6">
    <w:nsid w:val="3C34596C"/>
    <w:multiLevelType w:val="hybridMultilevel"/>
    <w:tmpl w:val="9830E958"/>
    <w:lvl w:ilvl="0" w:tplc="8C5AD9BA">
      <w:start w:val="1"/>
      <w:numFmt w:val="decimal"/>
      <w:suff w:val="space"/>
      <w:lvlText w:val="%1."/>
      <w:lvlJc w:val="left"/>
      <w:pPr>
        <w:ind w:left="0" w:firstLine="0"/>
      </w:pPr>
      <w:rPr>
        <w:b w:val="0"/>
        <w:bCs/>
        <w:sz w:val="28"/>
        <w:szCs w:val="28"/>
        <w:lang w:val="en-US" w:eastAsia="ru-RU"/>
      </w:rPr>
    </w:lvl>
    <w:lvl w:ilvl="1" w:tplc="602E1D3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B5A8BDE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5110405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B7AA70FC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D0A6E5CE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CD90B552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A278778E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0F6024A2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3FCA6137"/>
    <w:multiLevelType w:val="hybridMultilevel"/>
    <w:tmpl w:val="A0042A54"/>
    <w:lvl w:ilvl="0" w:tplc="309E881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 w:tplc="5274903C">
      <w:start w:val="1"/>
      <w:numFmt w:val="decimal"/>
      <w:lvlText w:val=""/>
      <w:lvlJc w:val="left"/>
      <w:rPr>
        <w:rFonts w:cs="Times New Roman"/>
      </w:rPr>
    </w:lvl>
    <w:lvl w:ilvl="2" w:tplc="D2521008">
      <w:start w:val="1"/>
      <w:numFmt w:val="decimal"/>
      <w:lvlText w:val=""/>
      <w:lvlJc w:val="left"/>
      <w:rPr>
        <w:rFonts w:cs="Times New Roman"/>
      </w:rPr>
    </w:lvl>
    <w:lvl w:ilvl="3" w:tplc="4222A254">
      <w:start w:val="1"/>
      <w:numFmt w:val="decimal"/>
      <w:lvlText w:val=""/>
      <w:lvlJc w:val="left"/>
      <w:rPr>
        <w:rFonts w:cs="Times New Roman"/>
      </w:rPr>
    </w:lvl>
    <w:lvl w:ilvl="4" w:tplc="F398B9C6">
      <w:start w:val="1"/>
      <w:numFmt w:val="decimal"/>
      <w:lvlText w:val=""/>
      <w:lvlJc w:val="left"/>
      <w:rPr>
        <w:rFonts w:cs="Times New Roman"/>
      </w:rPr>
    </w:lvl>
    <w:lvl w:ilvl="5" w:tplc="594C28EE">
      <w:start w:val="1"/>
      <w:numFmt w:val="decimal"/>
      <w:lvlText w:val=""/>
      <w:lvlJc w:val="left"/>
      <w:rPr>
        <w:rFonts w:cs="Times New Roman"/>
      </w:rPr>
    </w:lvl>
    <w:lvl w:ilvl="6" w:tplc="74E84BE0">
      <w:start w:val="1"/>
      <w:numFmt w:val="decimal"/>
      <w:lvlText w:val=""/>
      <w:lvlJc w:val="left"/>
      <w:rPr>
        <w:rFonts w:cs="Times New Roman"/>
      </w:rPr>
    </w:lvl>
    <w:lvl w:ilvl="7" w:tplc="547C7672">
      <w:start w:val="1"/>
      <w:numFmt w:val="decimal"/>
      <w:lvlText w:val=""/>
      <w:lvlJc w:val="left"/>
      <w:rPr>
        <w:rFonts w:cs="Times New Roman"/>
      </w:rPr>
    </w:lvl>
    <w:lvl w:ilvl="8" w:tplc="6FC0A72E">
      <w:start w:val="1"/>
      <w:numFmt w:val="decimal"/>
      <w:lvlText w:val=""/>
      <w:lvlJc w:val="left"/>
      <w:rPr>
        <w:rFonts w:cs="Times New Roman"/>
      </w:rPr>
    </w:lvl>
  </w:abstractNum>
  <w:abstractNum w:abstractNumId="8">
    <w:nsid w:val="4730525B"/>
    <w:multiLevelType w:val="hybridMultilevel"/>
    <w:tmpl w:val="6D8E47B0"/>
    <w:lvl w:ilvl="0" w:tplc="B12A1A84">
      <w:start w:val="7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lang w:val="ru-RU" w:eastAsia="ru-RU" w:bidi="ru-RU"/>
      </w:rPr>
    </w:lvl>
    <w:lvl w:ilvl="1" w:tplc="B09E491C">
      <w:start w:val="1"/>
      <w:numFmt w:val="decimal"/>
      <w:lvlText w:val=""/>
      <w:lvlJc w:val="left"/>
    </w:lvl>
    <w:lvl w:ilvl="2" w:tplc="2DDA92A4">
      <w:start w:val="1"/>
      <w:numFmt w:val="decimal"/>
      <w:lvlText w:val=""/>
      <w:lvlJc w:val="left"/>
    </w:lvl>
    <w:lvl w:ilvl="3" w:tplc="10EA41B6">
      <w:start w:val="1"/>
      <w:numFmt w:val="decimal"/>
      <w:lvlText w:val=""/>
      <w:lvlJc w:val="left"/>
    </w:lvl>
    <w:lvl w:ilvl="4" w:tplc="307A3090">
      <w:start w:val="1"/>
      <w:numFmt w:val="decimal"/>
      <w:lvlText w:val=""/>
      <w:lvlJc w:val="left"/>
    </w:lvl>
    <w:lvl w:ilvl="5" w:tplc="67709F62">
      <w:start w:val="1"/>
      <w:numFmt w:val="decimal"/>
      <w:lvlText w:val=""/>
      <w:lvlJc w:val="left"/>
    </w:lvl>
    <w:lvl w:ilvl="6" w:tplc="F51E37B8">
      <w:start w:val="1"/>
      <w:numFmt w:val="decimal"/>
      <w:lvlText w:val=""/>
      <w:lvlJc w:val="left"/>
    </w:lvl>
    <w:lvl w:ilvl="7" w:tplc="0F7A0D3C">
      <w:start w:val="1"/>
      <w:numFmt w:val="decimal"/>
      <w:lvlText w:val=""/>
      <w:lvlJc w:val="left"/>
    </w:lvl>
    <w:lvl w:ilvl="8" w:tplc="F1D64E50">
      <w:start w:val="1"/>
      <w:numFmt w:val="decimal"/>
      <w:lvlText w:val=""/>
      <w:lvlJc w:val="left"/>
    </w:lvl>
  </w:abstractNum>
  <w:abstractNum w:abstractNumId="9">
    <w:nsid w:val="5098281F"/>
    <w:multiLevelType w:val="multilevel"/>
    <w:tmpl w:val="23EC6E72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9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6351554E"/>
    <w:multiLevelType w:val="hybridMultilevel"/>
    <w:tmpl w:val="CFA6C846"/>
    <w:lvl w:ilvl="0" w:tplc="BC823FF2">
      <w:start w:val="1"/>
      <w:numFmt w:val="bullet"/>
      <w:lvlText w:val="–"/>
      <w:lvlJc w:val="left"/>
      <w:pPr>
        <w:ind w:left="706" w:hanging="360"/>
      </w:pPr>
      <w:rPr>
        <w:rFonts w:ascii="Arial" w:eastAsia="Arial" w:hAnsi="Arial" w:cs="Arial" w:hint="default"/>
      </w:rPr>
    </w:lvl>
    <w:lvl w:ilvl="1" w:tplc="76AAE226">
      <w:start w:val="1"/>
      <w:numFmt w:val="bullet"/>
      <w:lvlText w:val="o"/>
      <w:lvlJc w:val="left"/>
      <w:pPr>
        <w:ind w:left="1426" w:hanging="360"/>
      </w:pPr>
      <w:rPr>
        <w:rFonts w:ascii="Courier New" w:eastAsia="Courier New" w:hAnsi="Courier New" w:cs="Courier New" w:hint="default"/>
      </w:rPr>
    </w:lvl>
    <w:lvl w:ilvl="2" w:tplc="507864C2">
      <w:start w:val="1"/>
      <w:numFmt w:val="bullet"/>
      <w:lvlText w:val="§"/>
      <w:lvlJc w:val="left"/>
      <w:pPr>
        <w:ind w:left="2146" w:hanging="360"/>
      </w:pPr>
      <w:rPr>
        <w:rFonts w:ascii="Wingdings" w:eastAsia="Wingdings" w:hAnsi="Wingdings" w:cs="Wingdings" w:hint="default"/>
      </w:rPr>
    </w:lvl>
    <w:lvl w:ilvl="3" w:tplc="D376E136">
      <w:start w:val="1"/>
      <w:numFmt w:val="bullet"/>
      <w:lvlText w:val="·"/>
      <w:lvlJc w:val="left"/>
      <w:pPr>
        <w:ind w:left="2866" w:hanging="360"/>
      </w:pPr>
      <w:rPr>
        <w:rFonts w:ascii="Symbol" w:eastAsia="Symbol" w:hAnsi="Symbol" w:cs="Symbol" w:hint="default"/>
      </w:rPr>
    </w:lvl>
    <w:lvl w:ilvl="4" w:tplc="6704838E">
      <w:start w:val="1"/>
      <w:numFmt w:val="bullet"/>
      <w:lvlText w:val="o"/>
      <w:lvlJc w:val="left"/>
      <w:pPr>
        <w:ind w:left="3586" w:hanging="360"/>
      </w:pPr>
      <w:rPr>
        <w:rFonts w:ascii="Courier New" w:eastAsia="Courier New" w:hAnsi="Courier New" w:cs="Courier New" w:hint="default"/>
      </w:rPr>
    </w:lvl>
    <w:lvl w:ilvl="5" w:tplc="82EC1566">
      <w:start w:val="1"/>
      <w:numFmt w:val="bullet"/>
      <w:lvlText w:val="§"/>
      <w:lvlJc w:val="left"/>
      <w:pPr>
        <w:ind w:left="4306" w:hanging="360"/>
      </w:pPr>
      <w:rPr>
        <w:rFonts w:ascii="Wingdings" w:eastAsia="Wingdings" w:hAnsi="Wingdings" w:cs="Wingdings" w:hint="default"/>
      </w:rPr>
    </w:lvl>
    <w:lvl w:ilvl="6" w:tplc="39C83D74">
      <w:start w:val="1"/>
      <w:numFmt w:val="bullet"/>
      <w:lvlText w:val="·"/>
      <w:lvlJc w:val="left"/>
      <w:pPr>
        <w:ind w:left="5026" w:hanging="360"/>
      </w:pPr>
      <w:rPr>
        <w:rFonts w:ascii="Symbol" w:eastAsia="Symbol" w:hAnsi="Symbol" w:cs="Symbol" w:hint="default"/>
      </w:rPr>
    </w:lvl>
    <w:lvl w:ilvl="7" w:tplc="1DB86F1E">
      <w:start w:val="1"/>
      <w:numFmt w:val="bullet"/>
      <w:lvlText w:val="o"/>
      <w:lvlJc w:val="left"/>
      <w:pPr>
        <w:ind w:left="5746" w:hanging="360"/>
      </w:pPr>
      <w:rPr>
        <w:rFonts w:ascii="Courier New" w:eastAsia="Courier New" w:hAnsi="Courier New" w:cs="Courier New" w:hint="default"/>
      </w:rPr>
    </w:lvl>
    <w:lvl w:ilvl="8" w:tplc="52CCD0A2">
      <w:start w:val="1"/>
      <w:numFmt w:val="bullet"/>
      <w:lvlText w:val="§"/>
      <w:lvlJc w:val="left"/>
      <w:pPr>
        <w:ind w:left="6466" w:hanging="360"/>
      </w:pPr>
      <w:rPr>
        <w:rFonts w:ascii="Wingdings" w:eastAsia="Wingdings" w:hAnsi="Wingdings" w:cs="Wingdings" w:hint="default"/>
      </w:rPr>
    </w:lvl>
  </w:abstractNum>
  <w:abstractNum w:abstractNumId="11">
    <w:nsid w:val="66BE5BFD"/>
    <w:multiLevelType w:val="hybridMultilevel"/>
    <w:tmpl w:val="7DE095F2"/>
    <w:lvl w:ilvl="0" w:tplc="D8C0C0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28048B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406A2EA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89A71C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2A8E30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3420AD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8A05AA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118DF7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1604722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5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7A6C"/>
    <w:rsid w:val="00003451"/>
    <w:rsid w:val="0003326D"/>
    <w:rsid w:val="000517D9"/>
    <w:rsid w:val="00064B27"/>
    <w:rsid w:val="00165671"/>
    <w:rsid w:val="001742EB"/>
    <w:rsid w:val="001A474D"/>
    <w:rsid w:val="001D369A"/>
    <w:rsid w:val="001E7A6C"/>
    <w:rsid w:val="00261F65"/>
    <w:rsid w:val="002704BE"/>
    <w:rsid w:val="003E0649"/>
    <w:rsid w:val="003E3D21"/>
    <w:rsid w:val="0040340E"/>
    <w:rsid w:val="0041766A"/>
    <w:rsid w:val="0046239C"/>
    <w:rsid w:val="00491135"/>
    <w:rsid w:val="004925AF"/>
    <w:rsid w:val="004A64D5"/>
    <w:rsid w:val="004D203D"/>
    <w:rsid w:val="004D3A56"/>
    <w:rsid w:val="004E0BA1"/>
    <w:rsid w:val="00512622"/>
    <w:rsid w:val="00517177"/>
    <w:rsid w:val="005306A4"/>
    <w:rsid w:val="00543466"/>
    <w:rsid w:val="005564B7"/>
    <w:rsid w:val="0059364B"/>
    <w:rsid w:val="005A4675"/>
    <w:rsid w:val="005B0AAC"/>
    <w:rsid w:val="005C4F07"/>
    <w:rsid w:val="005E5D82"/>
    <w:rsid w:val="00652E3C"/>
    <w:rsid w:val="00653DD2"/>
    <w:rsid w:val="00661285"/>
    <w:rsid w:val="00665877"/>
    <w:rsid w:val="006A5EED"/>
    <w:rsid w:val="00703533"/>
    <w:rsid w:val="007335F4"/>
    <w:rsid w:val="0075222C"/>
    <w:rsid w:val="00783575"/>
    <w:rsid w:val="0078483A"/>
    <w:rsid w:val="007D6153"/>
    <w:rsid w:val="00807E50"/>
    <w:rsid w:val="00826D98"/>
    <w:rsid w:val="008E0A1E"/>
    <w:rsid w:val="0092419E"/>
    <w:rsid w:val="009316AA"/>
    <w:rsid w:val="00932A7E"/>
    <w:rsid w:val="00965522"/>
    <w:rsid w:val="009A36EF"/>
    <w:rsid w:val="009F25A7"/>
    <w:rsid w:val="00AD1273"/>
    <w:rsid w:val="00BC0976"/>
    <w:rsid w:val="00BE69DE"/>
    <w:rsid w:val="00C12004"/>
    <w:rsid w:val="00C40A7D"/>
    <w:rsid w:val="00CA3C43"/>
    <w:rsid w:val="00CC1B72"/>
    <w:rsid w:val="00D25B5C"/>
    <w:rsid w:val="00DA4765"/>
    <w:rsid w:val="00E07DD9"/>
    <w:rsid w:val="00E23391"/>
    <w:rsid w:val="00E3509F"/>
    <w:rsid w:val="00E613E3"/>
    <w:rsid w:val="00E66DF2"/>
    <w:rsid w:val="00EC731C"/>
    <w:rsid w:val="00ED5EAD"/>
    <w:rsid w:val="00F20C67"/>
    <w:rsid w:val="00F5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2E573DC-8A67-4E6F-83E0-FD65923BC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 w:cs="Arial"/>
      <w:sz w:val="40"/>
    </w:rPr>
  </w:style>
  <w:style w:type="paragraph" w:styleId="3">
    <w:name w:val="heading 3"/>
    <w:basedOn w:val="a"/>
    <w:next w:val="a"/>
    <w:link w:val="30"/>
    <w:uiPriority w:val="9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caaieiaie1">
    <w:name w:val="caaieiaie 1"/>
    <w:basedOn w:val="Iauiue"/>
    <w:next w:val="Iauiue"/>
    <w:pPr>
      <w:keepNext/>
    </w:pPr>
    <w:rPr>
      <w:sz w:val="24"/>
    </w:rPr>
  </w:style>
  <w:style w:type="paragraph" w:customStyle="1" w:styleId="Iauiue">
    <w:name w:val="Iau?iue"/>
  </w:style>
  <w:style w:type="paragraph" w:customStyle="1" w:styleId="caaieiaie3">
    <w:name w:val="caaieiaie 3"/>
    <w:basedOn w:val="Iauiue"/>
    <w:next w:val="Iauiue"/>
    <w:pPr>
      <w:keepNext/>
      <w:jc w:val="center"/>
    </w:pPr>
    <w:rPr>
      <w:sz w:val="28"/>
    </w:rPr>
  </w:style>
  <w:style w:type="paragraph" w:customStyle="1" w:styleId="caaieiaie2">
    <w:name w:val="caaieiaie 2"/>
    <w:basedOn w:val="Iauiue"/>
    <w:next w:val="Iauiue"/>
    <w:pPr>
      <w:keepNext/>
      <w:jc w:val="right"/>
    </w:pPr>
    <w:rPr>
      <w:sz w:val="28"/>
    </w:rPr>
  </w:style>
  <w:style w:type="character" w:styleId="afa">
    <w:name w:val="page number"/>
    <w:basedOn w:val="a0"/>
  </w:style>
  <w:style w:type="paragraph" w:customStyle="1" w:styleId="afb">
    <w:name w:val="Знак Знак 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paragraph" w:styleId="afc">
    <w:name w:val="Balloon Text"/>
    <w:basedOn w:val="a"/>
    <w:link w:val="afd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rPr>
      <w:rFonts w:ascii="Tahoma" w:hAnsi="Tahoma" w:cs="Tahoma"/>
      <w:sz w:val="16"/>
      <w:szCs w:val="16"/>
    </w:rPr>
  </w:style>
  <w:style w:type="paragraph" w:customStyle="1" w:styleId="13">
    <w:name w:val="Знак1"/>
    <w:basedOn w:val="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fe">
    <w:name w:val="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styleId="aff">
    <w:name w:val="Body Text Indent"/>
    <w:basedOn w:val="a"/>
    <w:link w:val="aff0"/>
    <w:pPr>
      <w:ind w:firstLine="567"/>
      <w:jc w:val="both"/>
    </w:pPr>
    <w:rPr>
      <w:sz w:val="26"/>
      <w:szCs w:val="20"/>
      <w:lang w:eastAsia="ar-SA"/>
    </w:rPr>
  </w:style>
  <w:style w:type="character" w:customStyle="1" w:styleId="aff0">
    <w:name w:val="Основной текст с отступом Знак"/>
    <w:link w:val="aff"/>
    <w:rPr>
      <w:sz w:val="26"/>
      <w:lang w:eastAsia="ar-SA"/>
    </w:rPr>
  </w:style>
  <w:style w:type="paragraph" w:styleId="aff1">
    <w:name w:val="Body Text"/>
    <w:basedOn w:val="a"/>
    <w:link w:val="aff2"/>
    <w:pPr>
      <w:widowControl w:val="0"/>
      <w:spacing w:after="120"/>
    </w:pPr>
    <w:rPr>
      <w:sz w:val="20"/>
      <w:szCs w:val="20"/>
    </w:rPr>
  </w:style>
  <w:style w:type="character" w:customStyle="1" w:styleId="aff2">
    <w:name w:val="Основной текст Знак"/>
    <w:link w:val="aff1"/>
    <w:rPr>
      <w:lang w:eastAsia="ru-RU"/>
    </w:rPr>
  </w:style>
  <w:style w:type="character" w:customStyle="1" w:styleId="24">
    <w:name w:val="Основной текст (2)_"/>
    <w:link w:val="25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widowControl w:val="0"/>
      <w:shd w:val="clear" w:color="auto" w:fill="FFFFFF"/>
      <w:spacing w:before="180" w:after="1200" w:line="240" w:lineRule="atLeast"/>
      <w:ind w:hanging="220"/>
      <w:jc w:val="both"/>
    </w:pPr>
    <w:rPr>
      <w:sz w:val="28"/>
      <w:szCs w:val="28"/>
      <w:shd w:val="clear" w:color="auto" w:fill="FFFFFF"/>
      <w:lang w:eastAsia="zh-CN"/>
    </w:rPr>
  </w:style>
  <w:style w:type="table" w:customStyle="1" w:styleId="14">
    <w:name w:val="Сетка таблицы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lang w:eastAsia="zh-CN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tcW w:w="0" w:type="auto"/>
    </w:tcPr>
  </w:style>
  <w:style w:type="paragraph" w:customStyle="1" w:styleId="310">
    <w:name w:val="Основной текст с отступом 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80" w:hanging="2880"/>
    </w:pPr>
    <w:rPr>
      <w:sz w:val="28"/>
      <w:szCs w:val="24"/>
    </w:rPr>
  </w:style>
  <w:style w:type="paragraph" w:customStyle="1" w:styleId="311">
    <w:name w:val="Заголовок 3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  <w:outlineLvl w:val="2"/>
    </w:pPr>
    <w:rPr>
      <w:b/>
      <w:bCs/>
      <w:sz w:val="28"/>
      <w:szCs w:val="24"/>
    </w:rPr>
  </w:style>
  <w:style w:type="paragraph" w:styleId="33">
    <w:name w:val="Body Text Indent 3"/>
    <w:basedOn w:val="a"/>
    <w:link w:val="34"/>
    <w:pPr>
      <w:ind w:left="2880" w:hanging="2880"/>
    </w:pPr>
    <w:rPr>
      <w:sz w:val="28"/>
    </w:rPr>
  </w:style>
  <w:style w:type="character" w:customStyle="1" w:styleId="34">
    <w:name w:val="Основной текст с отступом 3 Знак"/>
    <w:link w:val="33"/>
    <w:rPr>
      <w:sz w:val="28"/>
      <w:szCs w:val="24"/>
    </w:rPr>
  </w:style>
  <w:style w:type="character" w:customStyle="1" w:styleId="2105pt">
    <w:name w:val="Основной текст (2) + 10;5 pt;Полужирный;Курсив"/>
    <w:rPr>
      <w:rFonts w:ascii="Arial" w:eastAsia="Arial" w:hAnsi="Arial" w:cs="Arial"/>
      <w:b/>
      <w:bCs/>
      <w:i/>
      <w:iCs/>
      <w:smallCaps w:val="0"/>
      <w:strike w:val="0"/>
      <w:color w:val="B3A195"/>
      <w:spacing w:val="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35">
    <w:name w:val="Основной текст (3)_"/>
    <w:link w:val="36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36">
    <w:name w:val="Основной текст (3)"/>
    <w:basedOn w:val="a"/>
    <w:link w:val="35"/>
    <w:pPr>
      <w:widowControl w:val="0"/>
      <w:shd w:val="clear" w:color="auto" w:fill="FFFFFF"/>
      <w:spacing w:after="60" w:line="226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ConsPlusNormal">
    <w:name w:val="ConsPlusNormal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SimSun" w:hAnsi="Arial"/>
      <w:szCs w:val="22"/>
      <w:lang w:eastAsia="en-US"/>
    </w:rPr>
  </w:style>
  <w:style w:type="table" w:customStyle="1" w:styleId="26">
    <w:name w:val="Сетка таблицы2"/>
    <w:basedOn w:val="a1"/>
    <w:next w:val="af0"/>
    <w:uiPriority w:val="39"/>
    <w:rsid w:val="00ED5EA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5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3325898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13</Pages>
  <Words>3048</Words>
  <Characters>17376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(проект)</vt:lpstr>
    </vt:vector>
  </TitlesOfParts>
  <Company>Microsoft</Company>
  <LinksUpToDate>false</LinksUpToDate>
  <CharactersWithSpaces>20384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(проект)</dc:title>
  <dc:creator>1</dc:creator>
  <cp:lastModifiedBy>Пользователь</cp:lastModifiedBy>
  <cp:revision>103</cp:revision>
  <cp:lastPrinted>2026-05-15T06:57:00Z</cp:lastPrinted>
  <dcterms:created xsi:type="dcterms:W3CDTF">2020-01-22T13:39:00Z</dcterms:created>
  <dcterms:modified xsi:type="dcterms:W3CDTF">2026-05-15T08:15:00Z</dcterms:modified>
  <cp:version>983040</cp:version>
</cp:coreProperties>
</file>