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Default="00E52F7A" w:rsidP="00876483">
      <w:pPr>
        <w:spacing w:after="0"/>
        <w:jc w:val="right"/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F8AD5F2" wp14:editId="4C3E6B6C">
            <wp:simplePos x="0" y="0"/>
            <wp:positionH relativeFrom="column">
              <wp:posOffset>2753995</wp:posOffset>
            </wp:positionH>
            <wp:positionV relativeFrom="paragraph">
              <wp:posOffset>-7620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7A" w:rsidRPr="00B76C09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Pr="00B76C09" w:rsidRDefault="00E52F7A" w:rsidP="00E52F7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E52F7A" w:rsidRPr="00B76C09" w:rsidRDefault="00E52F7A" w:rsidP="00E52F7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B76C09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E52F7A" w:rsidRPr="00B76C09" w:rsidRDefault="00E52F7A" w:rsidP="00E52F7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E52F7A" w:rsidRPr="00B76C09" w:rsidRDefault="00E52F7A" w:rsidP="00E52F7A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B76C09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E52F7A" w:rsidRPr="00B76C09" w:rsidRDefault="00E52F7A" w:rsidP="00E52F7A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B76C09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E52F7A" w:rsidRPr="008511D8" w:rsidRDefault="00E52F7A" w:rsidP="00E52F7A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B76C09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E52F7A" w:rsidRPr="004C5A4E" w:rsidRDefault="00E52F7A" w:rsidP="00E52F7A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B76C09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E52F7A" w:rsidRPr="00271EF0" w:rsidRDefault="00E52F7A" w:rsidP="00E52F7A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B76C09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E52F7A" w:rsidRDefault="00E52F7A" w:rsidP="00E52F7A">
      <w:pPr>
        <w:spacing w:after="0" w:line="240" w:lineRule="auto"/>
        <w:jc w:val="both"/>
      </w:pPr>
    </w:p>
    <w:p w:rsidR="000942BC" w:rsidRPr="00E52F7A" w:rsidRDefault="00C41019" w:rsidP="00E5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99-01/308</w:t>
      </w:r>
    </w:p>
    <w:p w:rsidR="005B5E02" w:rsidRPr="00E52F7A" w:rsidRDefault="005B5E02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5E02" w:rsidRPr="00E52F7A" w:rsidRDefault="005B5E02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52F7A" w:rsidRPr="00E52F7A" w:rsidRDefault="00E52F7A" w:rsidP="00E52F7A">
      <w:pPr>
        <w:pStyle w:val="ConsPlusNormal"/>
        <w:framePr w:w="5731" w:h="901" w:hSpace="180" w:wrap="around" w:vAnchor="text" w:hAnchor="page" w:x="1711" w:y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F7A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земельной доли, выраженной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гектарах или</w:t>
      </w:r>
      <w:r w:rsidRPr="00E52F7A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D02F9B" w:rsidRPr="00E52F7A" w:rsidRDefault="00D02F9B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04398C"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76AA6" w:rsidRP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F7A">
        <w:rPr>
          <w:rFonts w:ascii="Times New Roman" w:hAnsi="Times New Roman" w:cs="Times New Roman"/>
          <w:sz w:val="28"/>
          <w:szCs w:val="28"/>
        </w:rPr>
        <w:t xml:space="preserve">1. </w:t>
      </w:r>
      <w:r w:rsidR="005B16E3" w:rsidRPr="00E52F7A">
        <w:rPr>
          <w:rFonts w:ascii="Times New Roman" w:hAnsi="Times New Roman" w:cs="Times New Roman"/>
          <w:sz w:val="28"/>
          <w:szCs w:val="28"/>
        </w:rPr>
        <w:t>Определить размер земельной</w:t>
      </w:r>
      <w:r w:rsidR="00E143EF" w:rsidRPr="00E52F7A">
        <w:rPr>
          <w:rFonts w:ascii="Times New Roman" w:hAnsi="Times New Roman" w:cs="Times New Roman"/>
          <w:sz w:val="28"/>
          <w:szCs w:val="28"/>
        </w:rPr>
        <w:t xml:space="preserve"> дол</w:t>
      </w:r>
      <w:r w:rsidR="005B16E3" w:rsidRPr="00E52F7A">
        <w:rPr>
          <w:rFonts w:ascii="Times New Roman" w:hAnsi="Times New Roman" w:cs="Times New Roman"/>
          <w:sz w:val="28"/>
          <w:szCs w:val="28"/>
        </w:rPr>
        <w:t>и</w:t>
      </w:r>
      <w:r w:rsidR="00E143EF" w:rsidRPr="00E52F7A">
        <w:rPr>
          <w:rFonts w:ascii="Times New Roman" w:hAnsi="Times New Roman" w:cs="Times New Roman"/>
          <w:sz w:val="28"/>
          <w:szCs w:val="28"/>
        </w:rPr>
        <w:t xml:space="preserve"> в праве общей долевой собственности на земельный участок </w:t>
      </w:r>
      <w:r w:rsidR="00A153CD" w:rsidRPr="00E52F7A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E52F7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BE4421" w:rsidRPr="00E52F7A">
        <w:rPr>
          <w:rFonts w:ascii="Times New Roman" w:hAnsi="Times New Roman" w:cs="Times New Roman"/>
          <w:sz w:val="28"/>
          <w:szCs w:val="28"/>
        </w:rPr>
        <w:t>31:20:0000000:266</w:t>
      </w:r>
      <w:r w:rsidR="00E143EF" w:rsidRPr="00E52F7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7504AC" w:rsidRPr="00E52F7A">
        <w:rPr>
          <w:rFonts w:ascii="Times New Roman" w:hAnsi="Times New Roman" w:cs="Times New Roman"/>
          <w:sz w:val="28"/>
          <w:szCs w:val="28"/>
        </w:rPr>
        <w:t>4827</w:t>
      </w:r>
      <w:r w:rsidR="00BE4421" w:rsidRPr="00E52F7A">
        <w:rPr>
          <w:rFonts w:ascii="Times New Roman" w:hAnsi="Times New Roman" w:cs="Times New Roman"/>
          <w:sz w:val="28"/>
          <w:szCs w:val="28"/>
        </w:rPr>
        <w:t>200</w:t>
      </w:r>
      <w:r w:rsidR="004144EB" w:rsidRPr="00E52F7A">
        <w:rPr>
          <w:rFonts w:ascii="Times New Roman" w:hAnsi="Times New Roman" w:cs="Times New Roman"/>
          <w:sz w:val="28"/>
          <w:szCs w:val="28"/>
        </w:rPr>
        <w:t> </w:t>
      </w:r>
      <w:r w:rsidR="00E143EF" w:rsidRPr="00E52F7A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E52F7A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BE4421" w:rsidRPr="00E52F7A">
        <w:rPr>
          <w:rFonts w:ascii="Times New Roman" w:hAnsi="Times New Roman" w:cs="Times New Roman"/>
          <w:sz w:val="28"/>
          <w:szCs w:val="28"/>
        </w:rPr>
        <w:t>Белгородская область, Волоконовский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E4421" w:rsidRPr="00E52F7A">
        <w:rPr>
          <w:rFonts w:ascii="Times New Roman" w:hAnsi="Times New Roman" w:cs="Times New Roman"/>
          <w:sz w:val="28"/>
          <w:szCs w:val="28"/>
        </w:rPr>
        <w:t>, с. Покровка</w:t>
      </w:r>
      <w:r w:rsidR="00251E15" w:rsidRPr="00E52F7A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E52F7A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E52F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7"/>
        <w:gridCol w:w="1793"/>
        <w:gridCol w:w="4678"/>
        <w:gridCol w:w="2551"/>
      </w:tblGrid>
      <w:tr w:rsidR="004144EB" w:rsidRPr="00E52F7A" w:rsidTr="00E52F7A">
        <w:trPr>
          <w:trHeight w:val="11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E52F7A" w:rsidRDefault="004144EB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E52F7A" w:rsidRDefault="004144EB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E52F7A" w:rsidRDefault="004144EB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E52F7A" w:rsidRDefault="004144EB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E52F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E52F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  <w:tr w:rsidR="004144EB" w:rsidRPr="00E52F7A" w:rsidTr="00E52F7A">
        <w:trPr>
          <w:trHeight w:val="3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EB" w:rsidRPr="00E52F7A" w:rsidRDefault="004144EB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EB" w:rsidRPr="00E52F7A" w:rsidRDefault="00BE4421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sz w:val="28"/>
                <w:szCs w:val="28"/>
              </w:rPr>
              <w:t xml:space="preserve">2,735 </w:t>
            </w:r>
            <w:r w:rsidR="004144EB" w:rsidRPr="00E52F7A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4421" w:rsidRPr="00E52F7A" w:rsidRDefault="00BE4421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sz w:val="28"/>
                <w:szCs w:val="28"/>
              </w:rPr>
              <w:t>31:20:0000000:266-31/063/2024-317</w:t>
            </w:r>
          </w:p>
          <w:p w:rsidR="004144EB" w:rsidRPr="00E52F7A" w:rsidRDefault="004144EB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EB" w:rsidRPr="00E52F7A" w:rsidRDefault="00BE4421" w:rsidP="00E52F7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7A">
              <w:rPr>
                <w:rFonts w:ascii="Times New Roman" w:hAnsi="Times New Roman" w:cs="Times New Roman"/>
                <w:sz w:val="28"/>
                <w:szCs w:val="28"/>
              </w:rPr>
              <w:t>2,73/482</w:t>
            </w:r>
          </w:p>
        </w:tc>
      </w:tr>
    </w:tbl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Pr="00705FA4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Pr="00BA2253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E52F7A" w:rsidRPr="00BA2253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E52F7A" w:rsidRDefault="00E52F7A" w:rsidP="00E52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7A" w:rsidRPr="00E35574" w:rsidRDefault="00E52F7A" w:rsidP="00E5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F7A" w:rsidRPr="00B76C09" w:rsidRDefault="00E52F7A" w:rsidP="00E5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C0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E52F7A" w:rsidRDefault="00E52F7A" w:rsidP="00E5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6C09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B76C09">
        <w:rPr>
          <w:rFonts w:ascii="Times New Roman" w:hAnsi="Times New Roman" w:cs="Times New Roman"/>
          <w:b/>
          <w:sz w:val="28"/>
          <w:szCs w:val="28"/>
        </w:rPr>
        <w:tab/>
      </w:r>
      <w:r w:rsidRPr="00B76C09">
        <w:rPr>
          <w:rFonts w:ascii="Times New Roman" w:hAnsi="Times New Roman" w:cs="Times New Roman"/>
          <w:b/>
          <w:sz w:val="28"/>
          <w:szCs w:val="28"/>
        </w:rPr>
        <w:tab/>
      </w:r>
      <w:r w:rsidRPr="00B76C09">
        <w:rPr>
          <w:rFonts w:ascii="Times New Roman" w:hAnsi="Times New Roman" w:cs="Times New Roman"/>
          <w:b/>
          <w:sz w:val="28"/>
          <w:szCs w:val="28"/>
        </w:rPr>
        <w:tab/>
      </w:r>
      <w:r w:rsidRPr="00B76C0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B76C09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876483" w:rsidRPr="00E52F7A" w:rsidSect="00E52F7A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3E" w:rsidRDefault="00896B3E">
      <w:pPr>
        <w:spacing w:after="0" w:line="240" w:lineRule="auto"/>
      </w:pPr>
      <w:r>
        <w:separator/>
      </w:r>
    </w:p>
  </w:endnote>
  <w:endnote w:type="continuationSeparator" w:id="0">
    <w:p w:rsidR="00896B3E" w:rsidRDefault="0089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3E" w:rsidRDefault="00896B3E">
      <w:pPr>
        <w:spacing w:after="0" w:line="240" w:lineRule="auto"/>
      </w:pPr>
      <w:r>
        <w:separator/>
      </w:r>
    </w:p>
  </w:footnote>
  <w:footnote w:type="continuationSeparator" w:id="0">
    <w:p w:rsidR="00896B3E" w:rsidRDefault="0089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4101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439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3C12"/>
    <w:rsid w:val="001D4D07"/>
    <w:rsid w:val="001E1BE5"/>
    <w:rsid w:val="001E778B"/>
    <w:rsid w:val="001F348F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63B53"/>
    <w:rsid w:val="003A13AB"/>
    <w:rsid w:val="003A5D7C"/>
    <w:rsid w:val="003C03A8"/>
    <w:rsid w:val="003C3B6A"/>
    <w:rsid w:val="003D620B"/>
    <w:rsid w:val="003E6199"/>
    <w:rsid w:val="003F07BC"/>
    <w:rsid w:val="00406FB0"/>
    <w:rsid w:val="00414197"/>
    <w:rsid w:val="004144EB"/>
    <w:rsid w:val="00415D93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35AA4"/>
    <w:rsid w:val="005641DB"/>
    <w:rsid w:val="00573AAD"/>
    <w:rsid w:val="00576AA6"/>
    <w:rsid w:val="00596EB2"/>
    <w:rsid w:val="005B16E3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04AC"/>
    <w:rsid w:val="00754988"/>
    <w:rsid w:val="00774DE2"/>
    <w:rsid w:val="00775CF2"/>
    <w:rsid w:val="0077606D"/>
    <w:rsid w:val="00776B83"/>
    <w:rsid w:val="007A6852"/>
    <w:rsid w:val="007B1FFF"/>
    <w:rsid w:val="007B64EB"/>
    <w:rsid w:val="007B659B"/>
    <w:rsid w:val="007C30CA"/>
    <w:rsid w:val="007C5853"/>
    <w:rsid w:val="007D264E"/>
    <w:rsid w:val="007E3419"/>
    <w:rsid w:val="008145AA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96B3E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3287D"/>
    <w:rsid w:val="009406FA"/>
    <w:rsid w:val="00942398"/>
    <w:rsid w:val="00942A65"/>
    <w:rsid w:val="009528B2"/>
    <w:rsid w:val="00954BA9"/>
    <w:rsid w:val="009561F2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046D"/>
    <w:rsid w:val="00AC103D"/>
    <w:rsid w:val="00AF1FCE"/>
    <w:rsid w:val="00B07D8A"/>
    <w:rsid w:val="00B400D4"/>
    <w:rsid w:val="00B63AD3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BE4421"/>
    <w:rsid w:val="00C04D70"/>
    <w:rsid w:val="00C07F93"/>
    <w:rsid w:val="00C14076"/>
    <w:rsid w:val="00C178AD"/>
    <w:rsid w:val="00C23798"/>
    <w:rsid w:val="00C341E3"/>
    <w:rsid w:val="00C41019"/>
    <w:rsid w:val="00C426D5"/>
    <w:rsid w:val="00C45592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36C7B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2F7A"/>
    <w:rsid w:val="00E53B79"/>
    <w:rsid w:val="00E60A3A"/>
    <w:rsid w:val="00E76F38"/>
    <w:rsid w:val="00E77AA3"/>
    <w:rsid w:val="00E91050"/>
    <w:rsid w:val="00E97C4D"/>
    <w:rsid w:val="00EA4410"/>
    <w:rsid w:val="00EA757B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A4530"/>
    <w:rsid w:val="00FB1ECE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E52F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B753-442E-4980-A6B5-848D7320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224</cp:revision>
  <cp:lastPrinted>2025-10-14T10:14:00Z</cp:lastPrinted>
  <dcterms:created xsi:type="dcterms:W3CDTF">2025-09-08T14:42:00Z</dcterms:created>
  <dcterms:modified xsi:type="dcterms:W3CDTF">2025-10-14T10:14:00Z</dcterms:modified>
</cp:coreProperties>
</file>