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E6717" w:rsidRDefault="001E6717" w:rsidP="00D0453E">
      <w:pPr>
        <w:tabs>
          <w:tab w:val="left" w:pos="645"/>
          <w:tab w:val="left" w:pos="598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6717" w:rsidRDefault="001E6717" w:rsidP="00D0453E">
      <w:pPr>
        <w:tabs>
          <w:tab w:val="left" w:pos="645"/>
          <w:tab w:val="left" w:pos="598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453E" w:rsidRPr="00D0453E" w:rsidRDefault="00D0453E" w:rsidP="00D0453E">
      <w:pPr>
        <w:tabs>
          <w:tab w:val="left" w:pos="645"/>
          <w:tab w:val="left" w:pos="598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453E">
        <w:rPr>
          <w:rFonts w:ascii="Times New Roman" w:eastAsia="Times New Roman" w:hAnsi="Times New Roman" w:cs="Times New Roman"/>
          <w:sz w:val="28"/>
          <w:szCs w:val="28"/>
          <w:lang w:eastAsia="ru-RU"/>
        </w:rPr>
        <w:t>Р О С С И Й С К А Я   Ф Е Д Е Р А Ц И Я</w:t>
      </w:r>
    </w:p>
    <w:p w:rsidR="00D0453E" w:rsidRPr="00D0453E" w:rsidRDefault="00D0453E" w:rsidP="00D0453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453E">
        <w:rPr>
          <w:rFonts w:ascii="Times New Roman" w:eastAsia="Times New Roman" w:hAnsi="Times New Roman" w:cs="Times New Roman"/>
          <w:sz w:val="28"/>
          <w:szCs w:val="28"/>
          <w:lang w:eastAsia="ru-RU"/>
        </w:rPr>
        <w:t>Б Е Л Г О Р О Д С К А Я  О Б Л А С Т Ь</w:t>
      </w:r>
    </w:p>
    <w:p w:rsidR="00D0453E" w:rsidRPr="00D0453E" w:rsidRDefault="00705DAB" w:rsidP="00D0453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3in;margin-top:29.65pt;width:45pt;height:54pt;z-index:251659264;visibility:visible;mso-wrap-edited:f">
            <v:imagedata r:id="rId8" o:title="" chromakey="#fd0"/>
            <w10:wrap type="topAndBottom"/>
          </v:shape>
          <o:OLEObject Type="Embed" ProgID="Word.Picture.8" ShapeID="_x0000_s1026" DrawAspect="Content" ObjectID="_1799846834" r:id="rId9"/>
        </w:object>
      </w:r>
      <w:r w:rsidR="00D0453E" w:rsidRPr="00D0453E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МУНИЦИПАЛЬНЫЙ РАЙОН «ВОЛОКОНОВСКИЙ РАЙОН»</w:t>
      </w:r>
    </w:p>
    <w:p w:rsidR="00D0453E" w:rsidRPr="00D0453E" w:rsidRDefault="00D0453E" w:rsidP="00D0453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p w:rsidR="00D0453E" w:rsidRPr="00D0453E" w:rsidRDefault="00D0453E" w:rsidP="00D0453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453E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ПОСЕЛКОВОЕ СОБРАНИЕ</w:t>
      </w:r>
    </w:p>
    <w:p w:rsidR="00D0453E" w:rsidRPr="00D0453E" w:rsidRDefault="00D0453E" w:rsidP="00D0453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453E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ГОРОДСКОГО ПОСЕЛЕНИЯ «ПОСЕЛОК ПЯТНИЦКОЕ»</w:t>
      </w:r>
    </w:p>
    <w:p w:rsidR="00D0453E" w:rsidRPr="00D0453E" w:rsidRDefault="00D0453E" w:rsidP="00D0453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453E" w:rsidRPr="00D0453E" w:rsidRDefault="00D0453E" w:rsidP="00D0453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453E" w:rsidRPr="00D0453E" w:rsidRDefault="00D0453E" w:rsidP="00D0453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0453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 Е Ш Е Н И Е</w:t>
      </w:r>
    </w:p>
    <w:p w:rsidR="00D0453E" w:rsidRPr="00D0453E" w:rsidRDefault="00D0453E" w:rsidP="00D0453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0453E" w:rsidRPr="00D0453E" w:rsidRDefault="00980707" w:rsidP="00D0453E">
      <w:pPr>
        <w:spacing w:before="240" w:after="60" w:line="240" w:lineRule="auto"/>
        <w:outlineLvl w:val="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31 </w:t>
      </w:r>
      <w:r w:rsidR="008E7F8A">
        <w:rPr>
          <w:rFonts w:ascii="Times New Roman" w:eastAsia="Times New Roman" w:hAnsi="Times New Roman" w:cs="Times New Roman"/>
          <w:sz w:val="28"/>
          <w:szCs w:val="28"/>
          <w:lang w:eastAsia="ru-RU"/>
        </w:rPr>
        <w:t>января 2025</w:t>
      </w:r>
      <w:r w:rsidR="00D0453E" w:rsidRPr="00D045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                                                                    </w:t>
      </w:r>
      <w:r w:rsidR="008C3E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="00D0453E" w:rsidRPr="00D045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86</w:t>
      </w:r>
    </w:p>
    <w:p w:rsidR="00D0453E" w:rsidRPr="00D0453E" w:rsidRDefault="00D0453E" w:rsidP="00D0453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E61DE" w:rsidRDefault="005E61DE" w:rsidP="005E61DE">
      <w:pPr>
        <w:tabs>
          <w:tab w:val="left" w:pos="5040"/>
        </w:tabs>
        <w:autoSpaceDE w:val="0"/>
        <w:autoSpaceDN w:val="0"/>
        <w:adjustRightInd w:val="0"/>
        <w:spacing w:after="0" w:line="240" w:lineRule="auto"/>
        <w:ind w:right="4315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внесении изменений в Устав городского поселения «Поселок Пятницкое» муниципального района «Волоконовский район» Белгородской области</w:t>
      </w:r>
    </w:p>
    <w:p w:rsidR="005E61DE" w:rsidRDefault="005E61DE" w:rsidP="005E61D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E61DE" w:rsidRDefault="005E61DE" w:rsidP="005E61D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E61DE" w:rsidRPr="00351EED" w:rsidRDefault="005E61DE" w:rsidP="005E61D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Pr="00351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соответствии со  ст.ст. 35 и 44 Федерального </w:t>
      </w:r>
      <w:hyperlink r:id="rId10" w:history="1">
        <w:r w:rsidRPr="00351EED">
          <w:rPr>
            <w:rStyle w:val="a4"/>
            <w:rFonts w:ascii="Times New Roman" w:eastAsia="Times New Roman" w:hAnsi="Times New Roman" w:cs="Times New Roman"/>
            <w:color w:val="auto"/>
            <w:sz w:val="28"/>
            <w:szCs w:val="28"/>
            <w:u w:val="none"/>
          </w:rPr>
          <w:t>закон</w:t>
        </w:r>
      </w:hyperlink>
      <w:r w:rsidRPr="00351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от 6 октября 2003 года № 131-ФЗ «Об общих принципах организации местного самоуправления в Российской Федерации», и статьей 14 Устава  городского поселения «Поселок Пятницкое»  муниципального  района «Волоконовский район» Белгородской области, Поселковое собрание  городского поселения «Поселок Пятницкое» </w:t>
      </w:r>
      <w:r w:rsidRPr="00351E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 е ш и л о :</w:t>
      </w:r>
    </w:p>
    <w:p w:rsidR="005E61DE" w:rsidRPr="00351EED" w:rsidRDefault="005E61DE" w:rsidP="005E61DE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1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1.Внести в </w:t>
      </w:r>
      <w:hyperlink r:id="rId11" w:history="1">
        <w:r w:rsidRPr="00351EED">
          <w:rPr>
            <w:rStyle w:val="a4"/>
            <w:rFonts w:ascii="Times New Roman" w:eastAsia="Times New Roman" w:hAnsi="Times New Roman" w:cs="Times New Roman"/>
            <w:color w:val="auto"/>
            <w:sz w:val="28"/>
            <w:szCs w:val="28"/>
            <w:u w:val="none"/>
          </w:rPr>
          <w:t>Устав</w:t>
        </w:r>
      </w:hyperlink>
      <w:r w:rsidRPr="00351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городского поселения «Поселок Пятницкое»  муниципального  района «Волоконовский район» Белгородской области, принятый решением Поселкового собрания городского поселения «Поселок Пятницкое» 12 июля 2007 года № 51 (далее – Устав), следующие  изменения:</w:t>
      </w:r>
    </w:p>
    <w:p w:rsidR="006D2F28" w:rsidRPr="006D2F28" w:rsidRDefault="006D2F28" w:rsidP="006D2F2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6D2F28">
        <w:rPr>
          <w:rFonts w:ascii="Times New Roman" w:hAnsi="Times New Roman"/>
          <w:sz w:val="28"/>
          <w:szCs w:val="28"/>
        </w:rPr>
        <w:t xml:space="preserve">1.1. В статье 6 Устава </w:t>
      </w:r>
    </w:p>
    <w:p w:rsidR="006D2F28" w:rsidRPr="006D2F28" w:rsidRDefault="006D2F28" w:rsidP="006D2F2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6D2F28">
        <w:rPr>
          <w:rFonts w:ascii="Times New Roman" w:hAnsi="Times New Roman"/>
          <w:sz w:val="28"/>
          <w:szCs w:val="28"/>
        </w:rPr>
        <w:t>- часть 5 изложить в следующей редакции:</w:t>
      </w:r>
    </w:p>
    <w:p w:rsidR="006D2F28" w:rsidRPr="006D2F28" w:rsidRDefault="006D2F28" w:rsidP="006D2F2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6D2F28">
        <w:rPr>
          <w:rFonts w:ascii="Times New Roman" w:hAnsi="Times New Roman"/>
          <w:sz w:val="28"/>
          <w:szCs w:val="28"/>
        </w:rPr>
        <w:t xml:space="preserve">«5. Обеспечение исполнения полномочий органов местного самоуправления городского поселения или лица, замещающего муниципальную должность, осуществляют муниципальные служащие. </w:t>
      </w:r>
    </w:p>
    <w:p w:rsidR="006D2F28" w:rsidRPr="006D2F28" w:rsidRDefault="006D2F28" w:rsidP="006D2F2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6D2F28">
        <w:rPr>
          <w:rFonts w:ascii="Times New Roman" w:hAnsi="Times New Roman"/>
          <w:sz w:val="28"/>
          <w:szCs w:val="28"/>
        </w:rPr>
        <w:t>Муниципальным служащим предоставляются гарантии в соответствии с Федеральным законом от 02.03.2007 № 25-ФЗ «О муниципальной службе в Российской Федерации».</w:t>
      </w:r>
    </w:p>
    <w:p w:rsidR="006D2F28" w:rsidRPr="006D2F28" w:rsidRDefault="006D2F28" w:rsidP="006D2F2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6D2F28">
        <w:rPr>
          <w:rFonts w:ascii="Times New Roman" w:hAnsi="Times New Roman"/>
          <w:sz w:val="28"/>
          <w:szCs w:val="28"/>
        </w:rPr>
        <w:t xml:space="preserve">Муниципальным служащим, за счет средств местного бюджета, предоставляются дополнительные гарантии, аналогичные дополнительным </w:t>
      </w:r>
      <w:r w:rsidRPr="006D2F28">
        <w:rPr>
          <w:rFonts w:ascii="Times New Roman" w:hAnsi="Times New Roman"/>
          <w:sz w:val="28"/>
          <w:szCs w:val="28"/>
        </w:rPr>
        <w:lastRenderedPageBreak/>
        <w:t>гарантиям, установленным для государственных гражданских служащих Белгородской области.</w:t>
      </w:r>
    </w:p>
    <w:p w:rsidR="006D2F28" w:rsidRPr="006D2F28" w:rsidRDefault="006D2F28" w:rsidP="006D2F2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6D2F28">
        <w:rPr>
          <w:rFonts w:ascii="Times New Roman" w:hAnsi="Times New Roman"/>
          <w:sz w:val="28"/>
          <w:szCs w:val="28"/>
        </w:rPr>
        <w:t>Порядок предоставления дополнительных гарантий определяется решением поселкового собрания городского поселения.».</w:t>
      </w:r>
    </w:p>
    <w:p w:rsidR="006D2F28" w:rsidRPr="006D2F28" w:rsidRDefault="006D2F28" w:rsidP="006D2F2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6D2F28">
        <w:rPr>
          <w:rFonts w:ascii="Times New Roman" w:hAnsi="Times New Roman"/>
          <w:sz w:val="28"/>
          <w:szCs w:val="28"/>
        </w:rPr>
        <w:t>1.2. В статье 8 Устава:</w:t>
      </w:r>
    </w:p>
    <w:p w:rsidR="006D2F28" w:rsidRPr="006D2F28" w:rsidRDefault="006D2F28" w:rsidP="006D2F2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6D2F28">
        <w:rPr>
          <w:rFonts w:ascii="Times New Roman" w:hAnsi="Times New Roman"/>
          <w:sz w:val="28"/>
          <w:szCs w:val="28"/>
        </w:rPr>
        <w:t>- в пункте 29 части 1 слова «создание, развитие и обеспечение охраны лечебно-оздоровительных местностей и курортов местного значения на территории городского поселения, а также» исключить;</w:t>
      </w:r>
    </w:p>
    <w:p w:rsidR="006D2F28" w:rsidRPr="006D2F28" w:rsidRDefault="006D2F28" w:rsidP="006D2F2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6D2F28">
        <w:rPr>
          <w:rFonts w:ascii="Times New Roman" w:hAnsi="Times New Roman"/>
          <w:sz w:val="28"/>
          <w:szCs w:val="28"/>
        </w:rPr>
        <w:t>- часть 1 дополнить пунктом 46 следующего содержания:</w:t>
      </w:r>
    </w:p>
    <w:p w:rsidR="006D2F28" w:rsidRPr="006D2F28" w:rsidRDefault="006D2F28" w:rsidP="006D2F2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6D2F28">
        <w:rPr>
          <w:rFonts w:ascii="Times New Roman" w:hAnsi="Times New Roman"/>
          <w:sz w:val="28"/>
          <w:szCs w:val="28"/>
        </w:rPr>
        <w:t>«46) осуществление учета личных подсобных хозяйств, которые ведут граждане в соответствии с Федеральным законом от 7 июля 2003 года № 112-ФЗ «О личном подсобном хозяйстве», в похозяйственных книгах.».</w:t>
      </w:r>
    </w:p>
    <w:p w:rsidR="006D2F28" w:rsidRPr="006D2F28" w:rsidRDefault="006D2F28" w:rsidP="006D2F2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6D2F28">
        <w:rPr>
          <w:rFonts w:ascii="Times New Roman" w:hAnsi="Times New Roman"/>
          <w:sz w:val="28"/>
          <w:szCs w:val="28"/>
        </w:rPr>
        <w:t>1.3. В статье 18.1 Устава:</w:t>
      </w:r>
    </w:p>
    <w:p w:rsidR="006D2F28" w:rsidRPr="006D2F28" w:rsidRDefault="006D2F28" w:rsidP="006D2F2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6D2F28">
        <w:rPr>
          <w:rFonts w:ascii="Times New Roman" w:hAnsi="Times New Roman"/>
          <w:sz w:val="28"/>
          <w:szCs w:val="28"/>
        </w:rPr>
        <w:t>- часть 2 дополнить пунктом 4.1 и 6 следующего содержания:</w:t>
      </w:r>
    </w:p>
    <w:p w:rsidR="006D2F28" w:rsidRPr="006D2F28" w:rsidRDefault="006D2F28" w:rsidP="006D2F2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6D2F28">
        <w:rPr>
          <w:rFonts w:ascii="Times New Roman" w:hAnsi="Times New Roman"/>
          <w:sz w:val="28"/>
          <w:szCs w:val="28"/>
        </w:rPr>
        <w:t>«4.1) приобретение им статуса иностранного агента;»;</w:t>
      </w:r>
    </w:p>
    <w:p w:rsidR="006D2F28" w:rsidRPr="006D2F28" w:rsidRDefault="006D2F28" w:rsidP="006D2F2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6D2F28">
        <w:rPr>
          <w:rFonts w:ascii="Times New Roman" w:hAnsi="Times New Roman"/>
          <w:sz w:val="28"/>
          <w:szCs w:val="28"/>
        </w:rPr>
        <w:t>«6) систематическое недостижение показателей для оценки эффективности деятельности органов местного самоуправления.».</w:t>
      </w:r>
    </w:p>
    <w:p w:rsidR="006D2F28" w:rsidRPr="006D2F28" w:rsidRDefault="006D2F28" w:rsidP="006D2F2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6D2F28">
        <w:rPr>
          <w:rFonts w:ascii="Times New Roman" w:hAnsi="Times New Roman"/>
          <w:sz w:val="28"/>
          <w:szCs w:val="28"/>
        </w:rPr>
        <w:t>1.4. В статье 19 Устава:</w:t>
      </w:r>
    </w:p>
    <w:p w:rsidR="006D2F28" w:rsidRPr="006D2F28" w:rsidRDefault="006D2F28" w:rsidP="006D2F2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6D2F28">
        <w:rPr>
          <w:rFonts w:ascii="Times New Roman" w:hAnsi="Times New Roman"/>
          <w:sz w:val="28"/>
          <w:szCs w:val="28"/>
        </w:rPr>
        <w:t>- в части 2.1 слова «законодательного (представительного) органа государственной власти» заменить словами «законодательного органа».</w:t>
      </w:r>
    </w:p>
    <w:p w:rsidR="006D2F28" w:rsidRPr="006D2F28" w:rsidRDefault="006D2F28" w:rsidP="006D2F2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6D2F28">
        <w:rPr>
          <w:rFonts w:ascii="Times New Roman" w:hAnsi="Times New Roman"/>
          <w:sz w:val="28"/>
          <w:szCs w:val="28"/>
        </w:rPr>
        <w:t>1.5. В статье 25 Устава:</w:t>
      </w:r>
    </w:p>
    <w:p w:rsidR="006D2F28" w:rsidRPr="006D2F28" w:rsidRDefault="006D2F28" w:rsidP="006D2F2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6D2F28">
        <w:rPr>
          <w:rFonts w:ascii="Times New Roman" w:hAnsi="Times New Roman"/>
          <w:sz w:val="28"/>
          <w:szCs w:val="28"/>
        </w:rPr>
        <w:t>- часть 7 дополнить пунктом 10.1 следующего содержания:</w:t>
      </w:r>
    </w:p>
    <w:p w:rsidR="005E61DE" w:rsidRDefault="006D2F28" w:rsidP="006D2F2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D2F28">
        <w:rPr>
          <w:rFonts w:ascii="Times New Roman" w:hAnsi="Times New Roman"/>
          <w:sz w:val="28"/>
          <w:szCs w:val="28"/>
        </w:rPr>
        <w:t>«10.1) приобретение им статуса иностранного агента;».</w:t>
      </w:r>
    </w:p>
    <w:p w:rsidR="005E61DE" w:rsidRDefault="005E61DE" w:rsidP="005E61DE">
      <w:pPr>
        <w:autoSpaceDE w:val="0"/>
        <w:autoSpaceDN w:val="0"/>
        <w:adjustRightInd w:val="0"/>
        <w:spacing w:after="0" w:line="240" w:lineRule="auto"/>
        <w:ind w:firstLine="64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2. Принять настоящее решение.</w:t>
      </w:r>
    </w:p>
    <w:p w:rsidR="005E61DE" w:rsidRDefault="005E61DE" w:rsidP="005E61D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3. Направить настоящее решение в Управление Министерства юстиции Российской Федерации по Белгородской области для государственной регистрации и официального опубликования на портале Министерства юстиции Российской Федерации «Нормативные правовые акты в Российской Федерации» (pravo.minjust.ru, право-минюст.рф).</w:t>
      </w:r>
    </w:p>
    <w:p w:rsidR="005E61DE" w:rsidRDefault="005E61DE" w:rsidP="005E61D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4. </w:t>
      </w:r>
      <w:r w:rsidR="008E7F8A" w:rsidRPr="008E7F8A">
        <w:rPr>
          <w:rFonts w:ascii="Times New Roman" w:hAnsi="Times New Roman" w:cs="Times New Roman"/>
          <w:color w:val="000000" w:themeColor="text1"/>
          <w:sz w:val="28"/>
          <w:szCs w:val="28"/>
        </w:rPr>
        <w:t>Официально опубликовать настоящее решение после его государственной регистрации и обнародовать на официальном сайте органов местного самоуправления городского поселения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«Поселок Пятницкое» муниципального района «Волоконовский район» Белгородской области в сети «Интернет» (pyatniczkoe-r31.gosweb.gosuslugi.ru).</w:t>
      </w:r>
    </w:p>
    <w:p w:rsidR="00317704" w:rsidRDefault="00317704" w:rsidP="005E61D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8E7F8A" w:rsidRDefault="008E7F8A" w:rsidP="005E61D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43996" w:rsidRPr="00D0453E" w:rsidRDefault="00D0453E" w:rsidP="00D0453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0453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Председатель поселкового собрания</w:t>
      </w:r>
    </w:p>
    <w:p w:rsidR="00A43996" w:rsidRDefault="00D0453E" w:rsidP="00D0453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0453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городского поселения </w:t>
      </w:r>
    </w:p>
    <w:p w:rsidR="00D0453E" w:rsidRPr="00D0453E" w:rsidRDefault="00D0453E" w:rsidP="00D0453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0453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«Поселок Пятницкое»  </w:t>
      </w:r>
      <w:r w:rsidR="00950F7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  </w:t>
      </w:r>
      <w:r w:rsidR="0042363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</w:t>
      </w:r>
      <w:r w:rsidR="00950F7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</w:t>
      </w:r>
      <w:r w:rsidRPr="00D0453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A4399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О. В. Будько</w:t>
      </w:r>
    </w:p>
    <w:p w:rsidR="00EA28BD" w:rsidRDefault="00EA28BD"/>
    <w:sectPr w:rsidR="00EA28BD" w:rsidSect="00A26A8A">
      <w:headerReference w:type="default" r:id="rId12"/>
      <w:pgSz w:w="11906" w:h="16838"/>
      <w:pgMar w:top="568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05DAB" w:rsidRDefault="00705DAB" w:rsidP="00A26A8A">
      <w:pPr>
        <w:spacing w:after="0" w:line="240" w:lineRule="auto"/>
      </w:pPr>
      <w:r>
        <w:separator/>
      </w:r>
    </w:p>
  </w:endnote>
  <w:endnote w:type="continuationSeparator" w:id="0">
    <w:p w:rsidR="00705DAB" w:rsidRDefault="00705DAB" w:rsidP="00A26A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05DAB" w:rsidRDefault="00705DAB" w:rsidP="00A26A8A">
      <w:pPr>
        <w:spacing w:after="0" w:line="240" w:lineRule="auto"/>
      </w:pPr>
      <w:r>
        <w:separator/>
      </w:r>
    </w:p>
  </w:footnote>
  <w:footnote w:type="continuationSeparator" w:id="0">
    <w:p w:rsidR="00705DAB" w:rsidRDefault="00705DAB" w:rsidP="00A26A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789240744"/>
      <w:docPartObj>
        <w:docPartGallery w:val="Page Numbers (Top of Page)"/>
        <w:docPartUnique/>
      </w:docPartObj>
    </w:sdtPr>
    <w:sdtEndPr/>
    <w:sdtContent>
      <w:p w:rsidR="00A26A8A" w:rsidRDefault="001C4E7A">
        <w:pPr>
          <w:pStyle w:val="a5"/>
          <w:jc w:val="center"/>
        </w:pPr>
        <w:r>
          <w:fldChar w:fldCharType="begin"/>
        </w:r>
        <w:r w:rsidR="00A26A8A">
          <w:instrText>PAGE   \* MERGEFORMAT</w:instrText>
        </w:r>
        <w:r>
          <w:fldChar w:fldCharType="separate"/>
        </w:r>
        <w:r w:rsidR="00980707">
          <w:rPr>
            <w:noProof/>
          </w:rPr>
          <w:t>2</w:t>
        </w:r>
        <w:r>
          <w:fldChar w:fldCharType="end"/>
        </w:r>
      </w:p>
    </w:sdtContent>
  </w:sdt>
  <w:p w:rsidR="00A26A8A" w:rsidRDefault="00A26A8A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79974A1"/>
    <w:multiLevelType w:val="hybridMultilevel"/>
    <w:tmpl w:val="C60EB8EE"/>
    <w:lvl w:ilvl="0" w:tplc="AD365BB6">
      <w:start w:val="1"/>
      <w:numFmt w:val="decimal"/>
      <w:lvlText w:val="%1)"/>
      <w:lvlJc w:val="left"/>
      <w:pPr>
        <w:ind w:left="10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5" w:hanging="360"/>
      </w:pPr>
    </w:lvl>
    <w:lvl w:ilvl="2" w:tplc="0419001B" w:tentative="1">
      <w:start w:val="1"/>
      <w:numFmt w:val="lowerRoman"/>
      <w:lvlText w:val="%3."/>
      <w:lvlJc w:val="right"/>
      <w:pPr>
        <w:ind w:left="2445" w:hanging="180"/>
      </w:pPr>
    </w:lvl>
    <w:lvl w:ilvl="3" w:tplc="0419000F" w:tentative="1">
      <w:start w:val="1"/>
      <w:numFmt w:val="decimal"/>
      <w:lvlText w:val="%4."/>
      <w:lvlJc w:val="left"/>
      <w:pPr>
        <w:ind w:left="3165" w:hanging="360"/>
      </w:pPr>
    </w:lvl>
    <w:lvl w:ilvl="4" w:tplc="04190019" w:tentative="1">
      <w:start w:val="1"/>
      <w:numFmt w:val="lowerLetter"/>
      <w:lvlText w:val="%5."/>
      <w:lvlJc w:val="left"/>
      <w:pPr>
        <w:ind w:left="3885" w:hanging="360"/>
      </w:pPr>
    </w:lvl>
    <w:lvl w:ilvl="5" w:tplc="0419001B" w:tentative="1">
      <w:start w:val="1"/>
      <w:numFmt w:val="lowerRoman"/>
      <w:lvlText w:val="%6."/>
      <w:lvlJc w:val="right"/>
      <w:pPr>
        <w:ind w:left="4605" w:hanging="180"/>
      </w:pPr>
    </w:lvl>
    <w:lvl w:ilvl="6" w:tplc="0419000F" w:tentative="1">
      <w:start w:val="1"/>
      <w:numFmt w:val="decimal"/>
      <w:lvlText w:val="%7."/>
      <w:lvlJc w:val="left"/>
      <w:pPr>
        <w:ind w:left="5325" w:hanging="360"/>
      </w:pPr>
    </w:lvl>
    <w:lvl w:ilvl="7" w:tplc="04190019" w:tentative="1">
      <w:start w:val="1"/>
      <w:numFmt w:val="lowerLetter"/>
      <w:lvlText w:val="%8."/>
      <w:lvlJc w:val="left"/>
      <w:pPr>
        <w:ind w:left="6045" w:hanging="360"/>
      </w:pPr>
    </w:lvl>
    <w:lvl w:ilvl="8" w:tplc="0419001B" w:tentative="1">
      <w:start w:val="1"/>
      <w:numFmt w:val="lowerRoman"/>
      <w:lvlText w:val="%9."/>
      <w:lvlJc w:val="right"/>
      <w:pPr>
        <w:ind w:left="6765" w:hanging="180"/>
      </w:pPr>
    </w:lvl>
  </w:abstractNum>
  <w:abstractNum w:abstractNumId="1">
    <w:nsid w:val="4AE20398"/>
    <w:multiLevelType w:val="multilevel"/>
    <w:tmpl w:val="326EFA08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9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3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5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79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440" w:hanging="2160"/>
      </w:pPr>
      <w:rPr>
        <w:rFonts w:hint="default"/>
      </w:rPr>
    </w:lvl>
  </w:abstractNum>
  <w:abstractNum w:abstractNumId="2">
    <w:nsid w:val="4D493E7D"/>
    <w:multiLevelType w:val="hybridMultilevel"/>
    <w:tmpl w:val="BE2AD12C"/>
    <w:lvl w:ilvl="0" w:tplc="172A11A8">
      <w:start w:val="1"/>
      <w:numFmt w:val="decimal"/>
      <w:lvlText w:val="%1."/>
      <w:lvlJc w:val="left"/>
      <w:pPr>
        <w:ind w:left="1005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579D654D"/>
    <w:multiLevelType w:val="hybridMultilevel"/>
    <w:tmpl w:val="FFE814CE"/>
    <w:lvl w:ilvl="0" w:tplc="0F14B63E">
      <w:start w:val="1"/>
      <w:numFmt w:val="decimal"/>
      <w:lvlText w:val="%1."/>
      <w:lvlJc w:val="left"/>
      <w:pPr>
        <w:ind w:left="6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5" w:hanging="360"/>
      </w:pPr>
    </w:lvl>
    <w:lvl w:ilvl="2" w:tplc="0419001B" w:tentative="1">
      <w:start w:val="1"/>
      <w:numFmt w:val="lowerRoman"/>
      <w:lvlText w:val="%3."/>
      <w:lvlJc w:val="right"/>
      <w:pPr>
        <w:ind w:left="2085" w:hanging="180"/>
      </w:pPr>
    </w:lvl>
    <w:lvl w:ilvl="3" w:tplc="0419000F" w:tentative="1">
      <w:start w:val="1"/>
      <w:numFmt w:val="decimal"/>
      <w:lvlText w:val="%4."/>
      <w:lvlJc w:val="left"/>
      <w:pPr>
        <w:ind w:left="2805" w:hanging="360"/>
      </w:pPr>
    </w:lvl>
    <w:lvl w:ilvl="4" w:tplc="04190019" w:tentative="1">
      <w:start w:val="1"/>
      <w:numFmt w:val="lowerLetter"/>
      <w:lvlText w:val="%5."/>
      <w:lvlJc w:val="left"/>
      <w:pPr>
        <w:ind w:left="3525" w:hanging="360"/>
      </w:pPr>
    </w:lvl>
    <w:lvl w:ilvl="5" w:tplc="0419001B" w:tentative="1">
      <w:start w:val="1"/>
      <w:numFmt w:val="lowerRoman"/>
      <w:lvlText w:val="%6."/>
      <w:lvlJc w:val="right"/>
      <w:pPr>
        <w:ind w:left="4245" w:hanging="180"/>
      </w:pPr>
    </w:lvl>
    <w:lvl w:ilvl="6" w:tplc="0419000F" w:tentative="1">
      <w:start w:val="1"/>
      <w:numFmt w:val="decimal"/>
      <w:lvlText w:val="%7."/>
      <w:lvlJc w:val="left"/>
      <w:pPr>
        <w:ind w:left="4965" w:hanging="360"/>
      </w:pPr>
    </w:lvl>
    <w:lvl w:ilvl="7" w:tplc="04190019" w:tentative="1">
      <w:start w:val="1"/>
      <w:numFmt w:val="lowerLetter"/>
      <w:lvlText w:val="%8."/>
      <w:lvlJc w:val="left"/>
      <w:pPr>
        <w:ind w:left="5685" w:hanging="360"/>
      </w:pPr>
    </w:lvl>
    <w:lvl w:ilvl="8" w:tplc="0419001B" w:tentative="1">
      <w:start w:val="1"/>
      <w:numFmt w:val="lowerRoman"/>
      <w:lvlText w:val="%9."/>
      <w:lvlJc w:val="right"/>
      <w:pPr>
        <w:ind w:left="6405" w:hanging="180"/>
      </w:pPr>
    </w:lvl>
  </w:abstractNum>
  <w:abstractNum w:abstractNumId="4">
    <w:nsid w:val="6A0C1F1B"/>
    <w:multiLevelType w:val="hybridMultilevel"/>
    <w:tmpl w:val="98929A40"/>
    <w:lvl w:ilvl="0" w:tplc="31AAC4E2">
      <w:start w:val="1"/>
      <w:numFmt w:val="decimal"/>
      <w:lvlText w:val="%1)"/>
      <w:lvlJc w:val="left"/>
      <w:pPr>
        <w:ind w:left="10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5" w:hanging="360"/>
      </w:pPr>
    </w:lvl>
    <w:lvl w:ilvl="2" w:tplc="0419001B" w:tentative="1">
      <w:start w:val="1"/>
      <w:numFmt w:val="lowerRoman"/>
      <w:lvlText w:val="%3."/>
      <w:lvlJc w:val="right"/>
      <w:pPr>
        <w:ind w:left="2445" w:hanging="180"/>
      </w:pPr>
    </w:lvl>
    <w:lvl w:ilvl="3" w:tplc="0419000F" w:tentative="1">
      <w:start w:val="1"/>
      <w:numFmt w:val="decimal"/>
      <w:lvlText w:val="%4."/>
      <w:lvlJc w:val="left"/>
      <w:pPr>
        <w:ind w:left="3165" w:hanging="360"/>
      </w:pPr>
    </w:lvl>
    <w:lvl w:ilvl="4" w:tplc="04190019" w:tentative="1">
      <w:start w:val="1"/>
      <w:numFmt w:val="lowerLetter"/>
      <w:lvlText w:val="%5."/>
      <w:lvlJc w:val="left"/>
      <w:pPr>
        <w:ind w:left="3885" w:hanging="360"/>
      </w:pPr>
    </w:lvl>
    <w:lvl w:ilvl="5" w:tplc="0419001B" w:tentative="1">
      <w:start w:val="1"/>
      <w:numFmt w:val="lowerRoman"/>
      <w:lvlText w:val="%6."/>
      <w:lvlJc w:val="right"/>
      <w:pPr>
        <w:ind w:left="4605" w:hanging="180"/>
      </w:pPr>
    </w:lvl>
    <w:lvl w:ilvl="6" w:tplc="0419000F" w:tentative="1">
      <w:start w:val="1"/>
      <w:numFmt w:val="decimal"/>
      <w:lvlText w:val="%7."/>
      <w:lvlJc w:val="left"/>
      <w:pPr>
        <w:ind w:left="5325" w:hanging="360"/>
      </w:pPr>
    </w:lvl>
    <w:lvl w:ilvl="7" w:tplc="04190019" w:tentative="1">
      <w:start w:val="1"/>
      <w:numFmt w:val="lowerLetter"/>
      <w:lvlText w:val="%8."/>
      <w:lvlJc w:val="left"/>
      <w:pPr>
        <w:ind w:left="6045" w:hanging="360"/>
      </w:pPr>
    </w:lvl>
    <w:lvl w:ilvl="8" w:tplc="0419001B" w:tentative="1">
      <w:start w:val="1"/>
      <w:numFmt w:val="lowerRoman"/>
      <w:lvlText w:val="%9."/>
      <w:lvlJc w:val="right"/>
      <w:pPr>
        <w:ind w:left="6765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555E6"/>
    <w:rsid w:val="000258C3"/>
    <w:rsid w:val="00026D9B"/>
    <w:rsid w:val="00080670"/>
    <w:rsid w:val="00095A05"/>
    <w:rsid w:val="000C021F"/>
    <w:rsid w:val="000C43D5"/>
    <w:rsid w:val="0014155D"/>
    <w:rsid w:val="001555E6"/>
    <w:rsid w:val="001673E5"/>
    <w:rsid w:val="001813E6"/>
    <w:rsid w:val="001842B3"/>
    <w:rsid w:val="001C4E7A"/>
    <w:rsid w:val="001D055D"/>
    <w:rsid w:val="001E6717"/>
    <w:rsid w:val="00222DB5"/>
    <w:rsid w:val="002323D0"/>
    <w:rsid w:val="002568F0"/>
    <w:rsid w:val="00296594"/>
    <w:rsid w:val="002C2714"/>
    <w:rsid w:val="002E713F"/>
    <w:rsid w:val="00316CAC"/>
    <w:rsid w:val="00317704"/>
    <w:rsid w:val="00326A2B"/>
    <w:rsid w:val="00345969"/>
    <w:rsid w:val="00351EED"/>
    <w:rsid w:val="00353480"/>
    <w:rsid w:val="0037231E"/>
    <w:rsid w:val="00384B82"/>
    <w:rsid w:val="003E0494"/>
    <w:rsid w:val="003F05FD"/>
    <w:rsid w:val="003F68D2"/>
    <w:rsid w:val="00417877"/>
    <w:rsid w:val="00423635"/>
    <w:rsid w:val="004759D9"/>
    <w:rsid w:val="004F4970"/>
    <w:rsid w:val="0051427C"/>
    <w:rsid w:val="00563B39"/>
    <w:rsid w:val="0056798E"/>
    <w:rsid w:val="00573485"/>
    <w:rsid w:val="005B170E"/>
    <w:rsid w:val="005B4E7A"/>
    <w:rsid w:val="005E08B5"/>
    <w:rsid w:val="005E5A58"/>
    <w:rsid w:val="005E5B4F"/>
    <w:rsid w:val="005E61DE"/>
    <w:rsid w:val="005E640F"/>
    <w:rsid w:val="00602215"/>
    <w:rsid w:val="00603B84"/>
    <w:rsid w:val="0065354A"/>
    <w:rsid w:val="00670398"/>
    <w:rsid w:val="006B7697"/>
    <w:rsid w:val="006C1C3B"/>
    <w:rsid w:val="006D2F28"/>
    <w:rsid w:val="00705DAB"/>
    <w:rsid w:val="00710A15"/>
    <w:rsid w:val="00724E92"/>
    <w:rsid w:val="007B5F60"/>
    <w:rsid w:val="007C2971"/>
    <w:rsid w:val="007C4E8F"/>
    <w:rsid w:val="007D5327"/>
    <w:rsid w:val="00801FBA"/>
    <w:rsid w:val="00815D99"/>
    <w:rsid w:val="008518AE"/>
    <w:rsid w:val="008841D4"/>
    <w:rsid w:val="008905FF"/>
    <w:rsid w:val="008B63BD"/>
    <w:rsid w:val="008C11B1"/>
    <w:rsid w:val="008C3E86"/>
    <w:rsid w:val="008E7F8A"/>
    <w:rsid w:val="008F5C2E"/>
    <w:rsid w:val="009208C5"/>
    <w:rsid w:val="00921519"/>
    <w:rsid w:val="00950F7D"/>
    <w:rsid w:val="0096148A"/>
    <w:rsid w:val="00980707"/>
    <w:rsid w:val="00980DFF"/>
    <w:rsid w:val="009E75BD"/>
    <w:rsid w:val="00A16F85"/>
    <w:rsid w:val="00A26A8A"/>
    <w:rsid w:val="00A43996"/>
    <w:rsid w:val="00A55E34"/>
    <w:rsid w:val="00AB55C4"/>
    <w:rsid w:val="00AC3A91"/>
    <w:rsid w:val="00AD3DBD"/>
    <w:rsid w:val="00AD6653"/>
    <w:rsid w:val="00AF1541"/>
    <w:rsid w:val="00B41B1F"/>
    <w:rsid w:val="00B70E30"/>
    <w:rsid w:val="00B90C90"/>
    <w:rsid w:val="00BE2B35"/>
    <w:rsid w:val="00C05320"/>
    <w:rsid w:val="00C05F47"/>
    <w:rsid w:val="00C12537"/>
    <w:rsid w:val="00C20993"/>
    <w:rsid w:val="00C51646"/>
    <w:rsid w:val="00C714A3"/>
    <w:rsid w:val="00C85BFF"/>
    <w:rsid w:val="00C85E1A"/>
    <w:rsid w:val="00CC6D32"/>
    <w:rsid w:val="00CD62D9"/>
    <w:rsid w:val="00CF31D0"/>
    <w:rsid w:val="00D0453E"/>
    <w:rsid w:val="00D52C62"/>
    <w:rsid w:val="00D70117"/>
    <w:rsid w:val="00DA2C2B"/>
    <w:rsid w:val="00DA7AE1"/>
    <w:rsid w:val="00DE27D7"/>
    <w:rsid w:val="00E52F1F"/>
    <w:rsid w:val="00E633F4"/>
    <w:rsid w:val="00EA28BD"/>
    <w:rsid w:val="00EE0ED9"/>
    <w:rsid w:val="00F570BF"/>
    <w:rsid w:val="00F61095"/>
    <w:rsid w:val="00F906AB"/>
    <w:rsid w:val="00F927E9"/>
    <w:rsid w:val="00FB702C"/>
    <w:rsid w:val="00FC482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docId w15:val="{80D01B29-1C18-44B3-8E10-8E922E5A1B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26D9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85E1A"/>
    <w:pPr>
      <w:ind w:left="720"/>
      <w:contextualSpacing/>
    </w:pPr>
  </w:style>
  <w:style w:type="paragraph" w:customStyle="1" w:styleId="1">
    <w:name w:val="Без интервала1"/>
    <w:rsid w:val="00E633F4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pple-converted-space">
    <w:name w:val="apple-converted-space"/>
    <w:basedOn w:val="a0"/>
    <w:rsid w:val="00B41B1F"/>
  </w:style>
  <w:style w:type="character" w:styleId="a4">
    <w:name w:val="Hyperlink"/>
    <w:basedOn w:val="a0"/>
    <w:uiPriority w:val="99"/>
    <w:semiHidden/>
    <w:unhideWhenUsed/>
    <w:rsid w:val="00B41B1F"/>
    <w:rPr>
      <w:color w:val="0000FF"/>
      <w:u w:val="single"/>
    </w:rPr>
  </w:style>
  <w:style w:type="paragraph" w:styleId="a5">
    <w:name w:val="header"/>
    <w:basedOn w:val="a"/>
    <w:link w:val="a6"/>
    <w:uiPriority w:val="99"/>
    <w:unhideWhenUsed/>
    <w:rsid w:val="00A26A8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A26A8A"/>
  </w:style>
  <w:style w:type="paragraph" w:styleId="a7">
    <w:name w:val="footer"/>
    <w:basedOn w:val="a"/>
    <w:link w:val="a8"/>
    <w:uiPriority w:val="99"/>
    <w:unhideWhenUsed/>
    <w:rsid w:val="00A26A8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A26A8A"/>
  </w:style>
  <w:style w:type="paragraph" w:styleId="a9">
    <w:name w:val="Normal (Web)"/>
    <w:basedOn w:val="a"/>
    <w:uiPriority w:val="99"/>
    <w:semiHidden/>
    <w:unhideWhenUsed/>
    <w:rsid w:val="003534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ext">
    <w:name w:val="text"/>
    <w:basedOn w:val="a"/>
    <w:uiPriority w:val="99"/>
    <w:semiHidden/>
    <w:rsid w:val="003534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Гиперссылка1"/>
    <w:basedOn w:val="a0"/>
    <w:rsid w:val="0035348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6408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927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98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06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2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main?base=RLAW404;n=14734;fld=134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main?base=LAW;n=117671;fld=134" TargetMode="Externa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07EC4E-C278-4F58-BEB1-76ED7B1A3E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2</Pages>
  <Words>565</Words>
  <Characters>3224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Пользователь</cp:lastModifiedBy>
  <cp:revision>30</cp:revision>
  <dcterms:created xsi:type="dcterms:W3CDTF">2023-04-03T13:55:00Z</dcterms:created>
  <dcterms:modified xsi:type="dcterms:W3CDTF">2025-01-31T13:41:00Z</dcterms:modified>
</cp:coreProperties>
</file>