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C94" w:rsidRPr="005A238E" w:rsidRDefault="00656C94" w:rsidP="00656C94">
      <w:pPr>
        <w:pStyle w:val="1"/>
        <w:rPr>
          <w:b w:val="0"/>
          <w:sz w:val="28"/>
          <w:szCs w:val="28"/>
        </w:rPr>
      </w:pPr>
      <w:r>
        <w:rPr>
          <w:b w:val="0"/>
          <w:sz w:val="28"/>
          <w:szCs w:val="28"/>
        </w:rPr>
        <w:t>Р</w:t>
      </w:r>
      <w:r w:rsidRPr="005A238E">
        <w:rPr>
          <w:b w:val="0"/>
          <w:sz w:val="28"/>
          <w:szCs w:val="28"/>
        </w:rPr>
        <w:t xml:space="preserve"> О С </w:t>
      </w:r>
      <w:proofErr w:type="spellStart"/>
      <w:r w:rsidRPr="005A238E">
        <w:rPr>
          <w:b w:val="0"/>
          <w:sz w:val="28"/>
          <w:szCs w:val="28"/>
        </w:rPr>
        <w:t>С</w:t>
      </w:r>
      <w:proofErr w:type="spellEnd"/>
      <w:r w:rsidRPr="005A238E">
        <w:rPr>
          <w:b w:val="0"/>
          <w:sz w:val="28"/>
          <w:szCs w:val="28"/>
        </w:rPr>
        <w:t xml:space="preserve"> И Й С К А Я   Ф Е Д Е Р А Ц И Я</w:t>
      </w:r>
      <w:r>
        <w:rPr>
          <w:b w:val="0"/>
          <w:sz w:val="28"/>
          <w:szCs w:val="28"/>
        </w:rPr>
        <w:t xml:space="preserve">             </w:t>
      </w:r>
    </w:p>
    <w:p w:rsidR="00656C94" w:rsidRPr="005A238E" w:rsidRDefault="00656C94" w:rsidP="00656C94">
      <w:pPr>
        <w:pStyle w:val="1"/>
        <w:rPr>
          <w:b w:val="0"/>
          <w:sz w:val="28"/>
          <w:szCs w:val="28"/>
        </w:rPr>
      </w:pPr>
      <w:r w:rsidRPr="005A238E">
        <w:rPr>
          <w:b w:val="0"/>
          <w:sz w:val="28"/>
          <w:szCs w:val="28"/>
        </w:rPr>
        <w:t>Б Е Л Г О Р О Д С К А Я   О Б Л А С Т Ь</w:t>
      </w:r>
    </w:p>
    <w:p w:rsidR="00656C94" w:rsidRPr="005A238E" w:rsidRDefault="00656C94" w:rsidP="00656C94">
      <w:pPr>
        <w:jc w:val="center"/>
        <w:rPr>
          <w:sz w:val="28"/>
          <w:szCs w:val="28"/>
        </w:rPr>
      </w:pPr>
      <w:r>
        <w:rPr>
          <w:noProof/>
          <w:sz w:val="28"/>
          <w:szCs w:val="28"/>
          <w:lang w:bidi="ar-SA"/>
        </w:rPr>
        <w:drawing>
          <wp:inline distT="0" distB="0" distL="0" distR="0">
            <wp:extent cx="533400" cy="638175"/>
            <wp:effectExtent l="0" t="0" r="0" b="9525"/>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656C94" w:rsidRPr="00656C94" w:rsidRDefault="00656C94" w:rsidP="00656C94">
      <w:pPr>
        <w:jc w:val="center"/>
        <w:rPr>
          <w:rFonts w:ascii="Times New Roman" w:hAnsi="Times New Roman" w:cs="Times New Roman"/>
          <w:sz w:val="28"/>
          <w:szCs w:val="28"/>
        </w:rPr>
      </w:pPr>
      <w:r w:rsidRPr="00656C94">
        <w:rPr>
          <w:rFonts w:ascii="Times New Roman" w:hAnsi="Times New Roman" w:cs="Times New Roman"/>
          <w:sz w:val="28"/>
          <w:szCs w:val="28"/>
        </w:rPr>
        <w:t>СОВЕТ ДЕПУТАТОВ</w:t>
      </w:r>
    </w:p>
    <w:p w:rsidR="00656C94" w:rsidRPr="00656C94" w:rsidRDefault="00656C94" w:rsidP="00656C94">
      <w:pPr>
        <w:jc w:val="center"/>
        <w:rPr>
          <w:rFonts w:ascii="Times New Roman" w:hAnsi="Times New Roman" w:cs="Times New Roman"/>
          <w:sz w:val="28"/>
          <w:szCs w:val="28"/>
        </w:rPr>
      </w:pPr>
      <w:r w:rsidRPr="00656C94">
        <w:rPr>
          <w:rFonts w:ascii="Times New Roman" w:hAnsi="Times New Roman" w:cs="Times New Roman"/>
          <w:sz w:val="28"/>
          <w:szCs w:val="28"/>
        </w:rPr>
        <w:t>ВОЛОКОНОВСКОГО МУНИЦИПАЛЬНОГО ОКРУГА</w:t>
      </w:r>
    </w:p>
    <w:p w:rsidR="00656C94" w:rsidRPr="00656C94" w:rsidRDefault="00656C94" w:rsidP="00656C94">
      <w:pPr>
        <w:jc w:val="center"/>
        <w:rPr>
          <w:rFonts w:ascii="Times New Roman" w:hAnsi="Times New Roman" w:cs="Times New Roman"/>
          <w:sz w:val="28"/>
          <w:szCs w:val="28"/>
        </w:rPr>
      </w:pPr>
    </w:p>
    <w:p w:rsidR="00656C94" w:rsidRDefault="00656C94" w:rsidP="00656C94">
      <w:pPr>
        <w:pStyle w:val="3"/>
        <w:rPr>
          <w:sz w:val="28"/>
          <w:szCs w:val="28"/>
          <w:lang w:val="ru-RU"/>
        </w:rPr>
      </w:pPr>
      <w:r w:rsidRPr="005A238E">
        <w:rPr>
          <w:sz w:val="28"/>
          <w:szCs w:val="28"/>
        </w:rPr>
        <w:t>Р Е Ш Е Н И Е</w:t>
      </w:r>
    </w:p>
    <w:p w:rsidR="00656C94" w:rsidRPr="00045B12" w:rsidRDefault="00656C94" w:rsidP="00656C94">
      <w:pPr>
        <w:rPr>
          <w:lang w:eastAsia="x-none"/>
        </w:rPr>
      </w:pPr>
    </w:p>
    <w:p w:rsidR="00656C94" w:rsidRDefault="00656C94" w:rsidP="00656C94">
      <w:pPr>
        <w:shd w:val="clear" w:color="auto" w:fill="FFFFFF"/>
        <w:jc w:val="both"/>
        <w:rPr>
          <w:rFonts w:ascii="Times New Roman" w:hAnsi="Times New Roman" w:cs="Times New Roman"/>
          <w:b/>
          <w:sz w:val="28"/>
          <w:szCs w:val="28"/>
        </w:rPr>
      </w:pPr>
    </w:p>
    <w:p w:rsidR="00656C94" w:rsidRDefault="00EB2AF6" w:rsidP="00656C94">
      <w:pPr>
        <w:shd w:val="clear" w:color="auto" w:fill="FFFFFF"/>
        <w:jc w:val="both"/>
        <w:rPr>
          <w:rFonts w:ascii="Times New Roman" w:hAnsi="Times New Roman" w:cs="Times New Roman"/>
          <w:b/>
          <w:sz w:val="28"/>
          <w:szCs w:val="28"/>
        </w:rPr>
      </w:pPr>
      <w:r>
        <w:rPr>
          <w:rFonts w:ascii="Times New Roman" w:hAnsi="Times New Roman" w:cs="Times New Roman"/>
          <w:b/>
          <w:sz w:val="28"/>
          <w:szCs w:val="28"/>
        </w:rPr>
        <w:t xml:space="preserve">     28 </w:t>
      </w:r>
      <w:r w:rsidR="00656C94" w:rsidRPr="00656C94">
        <w:rPr>
          <w:rFonts w:ascii="Times New Roman" w:hAnsi="Times New Roman" w:cs="Times New Roman"/>
          <w:b/>
          <w:sz w:val="28"/>
          <w:szCs w:val="28"/>
        </w:rPr>
        <w:t xml:space="preserve"> апреля 2026 года</w:t>
      </w:r>
      <w:r w:rsidR="00656C94" w:rsidRPr="00656C94">
        <w:rPr>
          <w:rFonts w:ascii="Times New Roman" w:hAnsi="Times New Roman" w:cs="Times New Roman"/>
          <w:b/>
          <w:sz w:val="28"/>
          <w:szCs w:val="28"/>
        </w:rPr>
        <w:tab/>
        <w:t xml:space="preserve">        </w:t>
      </w:r>
      <w:r w:rsidR="00656C94" w:rsidRPr="00656C94">
        <w:rPr>
          <w:rFonts w:ascii="Times New Roman" w:hAnsi="Times New Roman" w:cs="Times New Roman"/>
          <w:b/>
          <w:sz w:val="28"/>
          <w:szCs w:val="28"/>
        </w:rPr>
        <w:tab/>
      </w:r>
      <w:r w:rsidR="00656C94" w:rsidRPr="00656C94">
        <w:rPr>
          <w:rFonts w:ascii="Times New Roman" w:hAnsi="Times New Roman" w:cs="Times New Roman"/>
          <w:b/>
          <w:sz w:val="28"/>
          <w:szCs w:val="28"/>
        </w:rPr>
        <w:tab/>
      </w:r>
      <w:r w:rsidR="00656C94" w:rsidRPr="00656C94">
        <w:rPr>
          <w:rFonts w:ascii="Times New Roman" w:hAnsi="Times New Roman" w:cs="Times New Roman"/>
          <w:b/>
          <w:sz w:val="28"/>
          <w:szCs w:val="28"/>
        </w:rPr>
        <w:tab/>
      </w:r>
      <w:r w:rsidR="00656C94" w:rsidRPr="00656C94">
        <w:rPr>
          <w:rFonts w:ascii="Times New Roman" w:hAnsi="Times New Roman" w:cs="Times New Roman"/>
          <w:b/>
          <w:sz w:val="28"/>
          <w:szCs w:val="28"/>
        </w:rPr>
        <w:tab/>
      </w:r>
      <w:r w:rsidR="00656C94" w:rsidRPr="00656C94">
        <w:rPr>
          <w:rFonts w:ascii="Times New Roman" w:hAnsi="Times New Roman" w:cs="Times New Roman"/>
          <w:b/>
          <w:sz w:val="28"/>
          <w:szCs w:val="28"/>
        </w:rPr>
        <w:tab/>
      </w:r>
      <w:r>
        <w:rPr>
          <w:rFonts w:ascii="Times New Roman" w:hAnsi="Times New Roman" w:cs="Times New Roman"/>
          <w:b/>
          <w:sz w:val="28"/>
          <w:szCs w:val="28"/>
        </w:rPr>
        <w:t xml:space="preserve">           </w:t>
      </w:r>
      <w:r w:rsidR="00656C94" w:rsidRPr="00656C94">
        <w:rPr>
          <w:rFonts w:ascii="Times New Roman" w:hAnsi="Times New Roman" w:cs="Times New Roman"/>
          <w:b/>
          <w:sz w:val="28"/>
          <w:szCs w:val="28"/>
        </w:rPr>
        <w:t xml:space="preserve">№ </w:t>
      </w:r>
      <w:r>
        <w:rPr>
          <w:rFonts w:ascii="Times New Roman" w:hAnsi="Times New Roman" w:cs="Times New Roman"/>
          <w:b/>
          <w:sz w:val="28"/>
          <w:szCs w:val="28"/>
        </w:rPr>
        <w:t>250</w:t>
      </w:r>
    </w:p>
    <w:p w:rsidR="00656C94" w:rsidRPr="00656C94" w:rsidRDefault="00656C94" w:rsidP="00656C94">
      <w:pPr>
        <w:shd w:val="clear" w:color="auto" w:fill="FFFFFF"/>
        <w:jc w:val="both"/>
        <w:rPr>
          <w:rFonts w:ascii="Times New Roman" w:hAnsi="Times New Roman" w:cs="Times New Roman"/>
          <w:b/>
          <w:spacing w:val="-6"/>
          <w:w w:val="80"/>
          <w:sz w:val="28"/>
          <w:szCs w:val="28"/>
        </w:rPr>
      </w:pPr>
    </w:p>
    <w:p w:rsidR="001E69D1" w:rsidRDefault="001E69D1">
      <w:pPr>
        <w:pStyle w:val="11"/>
        <w:tabs>
          <w:tab w:val="right" w:pos="4586"/>
        </w:tabs>
        <w:ind w:firstLine="0"/>
        <w:rPr>
          <w:b/>
          <w:bCs/>
        </w:rPr>
      </w:pPr>
    </w:p>
    <w:tbl>
      <w:tblPr>
        <w:tblStyle w:val="ad"/>
        <w:tblW w:w="0" w:type="auto"/>
        <w:tblLook w:val="04A0" w:firstRow="1" w:lastRow="0" w:firstColumn="1" w:lastColumn="0" w:noHBand="0" w:noVBand="1"/>
      </w:tblPr>
      <w:tblGrid>
        <w:gridCol w:w="5128"/>
      </w:tblGrid>
      <w:tr w:rsidR="00656C94" w:rsidTr="00656C94">
        <w:trPr>
          <w:trHeight w:val="2439"/>
        </w:trPr>
        <w:tc>
          <w:tcPr>
            <w:tcW w:w="5128" w:type="dxa"/>
            <w:tcBorders>
              <w:top w:val="nil"/>
              <w:left w:val="nil"/>
              <w:bottom w:val="nil"/>
              <w:right w:val="nil"/>
            </w:tcBorders>
          </w:tcPr>
          <w:p w:rsidR="00656C94" w:rsidRDefault="00656C94" w:rsidP="00656C94">
            <w:pPr>
              <w:pStyle w:val="11"/>
              <w:tabs>
                <w:tab w:val="right" w:pos="4586"/>
              </w:tabs>
              <w:ind w:firstLine="0"/>
              <w:jc w:val="both"/>
            </w:pPr>
            <w:r>
              <w:rPr>
                <w:b/>
                <w:bCs/>
              </w:rPr>
              <w:t>Об утверждении Положения о муниципальном контроле на автомобильном транспорте, городском</w:t>
            </w:r>
            <w:r>
              <w:rPr>
                <w:b/>
                <w:bCs/>
              </w:rPr>
              <w:tab/>
              <w:t>наземном</w:t>
            </w:r>
          </w:p>
          <w:p w:rsidR="00656C94" w:rsidRDefault="00656C94" w:rsidP="00656C94">
            <w:pPr>
              <w:pStyle w:val="11"/>
              <w:tabs>
                <w:tab w:val="right" w:pos="4586"/>
              </w:tabs>
              <w:ind w:firstLine="0"/>
              <w:jc w:val="both"/>
              <w:rPr>
                <w:b/>
                <w:bCs/>
              </w:rPr>
            </w:pPr>
            <w:r>
              <w:rPr>
                <w:b/>
                <w:bCs/>
              </w:rPr>
              <w:t xml:space="preserve">электрическом транспорте и в дорожном хозяйстве в границах </w:t>
            </w:r>
            <w:proofErr w:type="spellStart"/>
            <w:r>
              <w:rPr>
                <w:b/>
                <w:bCs/>
              </w:rPr>
              <w:t>Волоконовского</w:t>
            </w:r>
            <w:proofErr w:type="spellEnd"/>
            <w:r>
              <w:rPr>
                <w:b/>
                <w:bCs/>
              </w:rPr>
              <w:t xml:space="preserve"> муниципального округа Белгородской области</w:t>
            </w:r>
          </w:p>
        </w:tc>
      </w:tr>
    </w:tbl>
    <w:p w:rsidR="00656C94" w:rsidRDefault="00656C94">
      <w:pPr>
        <w:pStyle w:val="11"/>
        <w:tabs>
          <w:tab w:val="right" w:pos="4586"/>
        </w:tabs>
        <w:ind w:firstLine="0"/>
        <w:rPr>
          <w:b/>
          <w:bCs/>
        </w:rPr>
      </w:pPr>
    </w:p>
    <w:p w:rsidR="00D951C4" w:rsidRDefault="0018306A" w:rsidP="00D951C4">
      <w:pPr>
        <w:pStyle w:val="11"/>
        <w:spacing w:after="40"/>
        <w:ind w:firstLine="720"/>
        <w:jc w:val="both"/>
      </w:pPr>
      <w:r>
        <w:t xml:space="preserve">В соответствии со статьей 3.1 Федерального закона от 8 ноября 2007 года </w:t>
      </w:r>
      <w:r w:rsidR="00656C94">
        <w:t xml:space="preserve">    </w:t>
      </w:r>
      <w:r>
        <w:t>№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w:t>
      </w:r>
      <w:r w:rsidR="00565113">
        <w:t xml:space="preserve"> и о внесении изменений в отдельные законодательные акты Российской Федерации»</w:t>
      </w:r>
      <w:r>
        <w:t xml:space="preserve">, Федеральным законом от 10 декабря 1995 года </w:t>
      </w:r>
      <w:r w:rsidR="00656C94">
        <w:t xml:space="preserve">      </w:t>
      </w:r>
      <w:r>
        <w:t xml:space="preserve">№ 196-ФЗ «О безопасности дорожного движения», Федеральным законом от 31 июля 2020 года № 248-ФЗ «О государственном контроле (надзоре) и муниципальном контроле в Российской Федерации», законом Белгородской области от 11 июня 2025 года № 484 «О внесении изменений в закон Белгородской области «Об установлении границ муниципальных образований и наделении их статусом городского, сельского поселения, городского округа, муниципального района», руководствуясь Уставом </w:t>
      </w:r>
      <w:proofErr w:type="spellStart"/>
      <w:r w:rsidR="00574CC2">
        <w:t>Волоконовского</w:t>
      </w:r>
      <w:proofErr w:type="spellEnd"/>
      <w:r>
        <w:t xml:space="preserve"> муниципального округа Белгородской области </w:t>
      </w:r>
      <w:r w:rsidRPr="00656C94">
        <w:rPr>
          <w:bCs/>
        </w:rPr>
        <w:t xml:space="preserve">Совет депутатов </w:t>
      </w:r>
      <w:proofErr w:type="spellStart"/>
      <w:r w:rsidR="00574CC2" w:rsidRPr="00656C94">
        <w:rPr>
          <w:bCs/>
        </w:rPr>
        <w:t>Волоконовского</w:t>
      </w:r>
      <w:proofErr w:type="spellEnd"/>
      <w:r w:rsidRPr="00656C94">
        <w:rPr>
          <w:bCs/>
        </w:rPr>
        <w:t xml:space="preserve"> муниципального округа</w:t>
      </w:r>
      <w:r>
        <w:rPr>
          <w:b/>
          <w:bCs/>
        </w:rPr>
        <w:t xml:space="preserve"> </w:t>
      </w:r>
      <w:r w:rsidR="00656C94">
        <w:rPr>
          <w:b/>
          <w:bCs/>
        </w:rPr>
        <w:t xml:space="preserve">  </w:t>
      </w:r>
      <w:r>
        <w:rPr>
          <w:b/>
          <w:bCs/>
        </w:rPr>
        <w:t>р е ш и л:</w:t>
      </w:r>
    </w:p>
    <w:p w:rsidR="00D951C4" w:rsidRDefault="00656C94" w:rsidP="00D951C4">
      <w:pPr>
        <w:pStyle w:val="11"/>
        <w:spacing w:after="40"/>
        <w:ind w:firstLine="720"/>
        <w:jc w:val="both"/>
      </w:pPr>
      <w:r>
        <w:t xml:space="preserve">1. </w:t>
      </w:r>
      <w:r w:rsidR="0018306A">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sidR="0041196C">
        <w:t>Волоконовского</w:t>
      </w:r>
      <w:proofErr w:type="spellEnd"/>
      <w:r w:rsidR="0018306A">
        <w:t xml:space="preserve"> муниципального округа Белгородской </w:t>
      </w:r>
      <w:r w:rsidR="005F5E11">
        <w:t xml:space="preserve">области </w:t>
      </w:r>
      <w:r w:rsidR="0018306A">
        <w:t>(прилагается).</w:t>
      </w:r>
    </w:p>
    <w:p w:rsidR="00D951C4" w:rsidRDefault="00656C94" w:rsidP="00D951C4">
      <w:pPr>
        <w:pStyle w:val="11"/>
        <w:spacing w:after="40"/>
        <w:ind w:firstLine="720"/>
        <w:jc w:val="both"/>
      </w:pPr>
      <w:r>
        <w:t>2</w:t>
      </w:r>
      <w:r w:rsidR="0018306A">
        <w:t>.</w:t>
      </w:r>
      <w:r>
        <w:t xml:space="preserve"> </w:t>
      </w:r>
      <w:r w:rsidR="0018306A">
        <w:t>Признать утратившим</w:t>
      </w:r>
      <w:r w:rsidR="005F5E11">
        <w:t>и</w:t>
      </w:r>
      <w:r w:rsidR="0018306A">
        <w:t xml:space="preserve"> силу</w:t>
      </w:r>
      <w:r w:rsidR="005042EC">
        <w:t>:</w:t>
      </w:r>
    </w:p>
    <w:p w:rsidR="00D951C4" w:rsidRDefault="005042EC" w:rsidP="00D951C4">
      <w:pPr>
        <w:pStyle w:val="11"/>
        <w:spacing w:after="40"/>
        <w:ind w:firstLine="720"/>
        <w:jc w:val="both"/>
      </w:pPr>
      <w:r>
        <w:t>-</w:t>
      </w:r>
      <w:r w:rsidR="0018306A">
        <w:t xml:space="preserve"> решение Муниципального совета </w:t>
      </w:r>
      <w:proofErr w:type="spellStart"/>
      <w:r w:rsidR="0041196C">
        <w:t>Волоконовского</w:t>
      </w:r>
      <w:proofErr w:type="spellEnd"/>
      <w:r w:rsidR="0018306A">
        <w:t xml:space="preserve"> района от </w:t>
      </w:r>
      <w:r w:rsidR="000A5B7B">
        <w:t>28 мая</w:t>
      </w:r>
      <w:r w:rsidR="0041196C">
        <w:t xml:space="preserve"> 202</w:t>
      </w:r>
      <w:r w:rsidR="000A5B7B">
        <w:t>5</w:t>
      </w:r>
      <w:r w:rsidR="0018306A">
        <w:t xml:space="preserve"> года № </w:t>
      </w:r>
      <w:r w:rsidR="000A5B7B">
        <w:t>186</w:t>
      </w:r>
      <w:r w:rsidR="0018306A">
        <w:t xml:space="preserve"> «Об утверждении Положения о муниципальном контроле на </w:t>
      </w:r>
      <w:r w:rsidR="0018306A">
        <w:lastRenderedPageBreak/>
        <w:t>автомобильном транспорте и в дорож</w:t>
      </w:r>
      <w:bookmarkStart w:id="0" w:name="_GoBack"/>
      <w:bookmarkEnd w:id="0"/>
      <w:r w:rsidR="0018306A">
        <w:t xml:space="preserve">ном хозяйстве </w:t>
      </w:r>
      <w:r w:rsidR="0041196C">
        <w:t xml:space="preserve">на территориях сельских поселениях и межселенных территориях </w:t>
      </w:r>
      <w:proofErr w:type="spellStart"/>
      <w:r w:rsidR="0041196C">
        <w:t>Волоконовс</w:t>
      </w:r>
      <w:r>
        <w:t>кого</w:t>
      </w:r>
      <w:proofErr w:type="spellEnd"/>
      <w:r>
        <w:t xml:space="preserve"> района»;</w:t>
      </w:r>
    </w:p>
    <w:p w:rsidR="00D951C4" w:rsidRDefault="005042EC" w:rsidP="00D951C4">
      <w:pPr>
        <w:pStyle w:val="11"/>
        <w:spacing w:after="40"/>
        <w:ind w:firstLine="720"/>
        <w:jc w:val="both"/>
      </w:pPr>
      <w:r>
        <w:t xml:space="preserve">- решение </w:t>
      </w:r>
      <w:r w:rsidR="00656C94">
        <w:t>П</w:t>
      </w:r>
      <w:r>
        <w:t>оселкового собрания городского поселения «Поселок Волоконовка» муниципального района «</w:t>
      </w:r>
      <w:proofErr w:type="spellStart"/>
      <w:r>
        <w:t>Волоконовский</w:t>
      </w:r>
      <w:proofErr w:type="spellEnd"/>
      <w:r>
        <w:t xml:space="preserve"> район» от 06 октября 2021 года № 100/</w:t>
      </w:r>
      <w:r w:rsidR="000A5B7B">
        <w:t>1</w:t>
      </w:r>
      <w:r>
        <w:t>71 «Об утверждении Положения о муниципальном контроле на автомобильном транспорте и в дорожном хозяйстве на территории городского поселения «Поселок Волоконовка»;</w:t>
      </w:r>
    </w:p>
    <w:p w:rsidR="00D951C4" w:rsidRDefault="005042EC" w:rsidP="00D951C4">
      <w:pPr>
        <w:pStyle w:val="11"/>
        <w:spacing w:after="40"/>
        <w:ind w:firstLine="720"/>
        <w:jc w:val="both"/>
      </w:pPr>
      <w:r>
        <w:t>-</w:t>
      </w:r>
      <w:r w:rsidRPr="005042EC">
        <w:t xml:space="preserve"> решение </w:t>
      </w:r>
      <w:r w:rsidR="00656C94">
        <w:t>П</w:t>
      </w:r>
      <w:r w:rsidRPr="005042EC">
        <w:t xml:space="preserve">оселкового собрания городского поселения «Поселок </w:t>
      </w:r>
      <w:proofErr w:type="spellStart"/>
      <w:r>
        <w:t>Пятницкое</w:t>
      </w:r>
      <w:proofErr w:type="spellEnd"/>
      <w:r w:rsidRPr="005042EC">
        <w:t>» муниципального района «</w:t>
      </w:r>
      <w:proofErr w:type="spellStart"/>
      <w:r w:rsidRPr="005042EC">
        <w:t>Волоконовский</w:t>
      </w:r>
      <w:proofErr w:type="spellEnd"/>
      <w:r w:rsidRPr="005042EC">
        <w:t xml:space="preserve"> район» </w:t>
      </w:r>
      <w:r>
        <w:t>от 06 октября 2021 года № 166</w:t>
      </w:r>
      <w:r w:rsidRPr="005042EC">
        <w:t xml:space="preserve"> «Об утверждении Положения о муниципальном контроле на автомобильном транспорте и в дорожном хозяйстве на территории городского </w:t>
      </w:r>
      <w:r>
        <w:t>поселения «Поселок Пятницкое».</w:t>
      </w:r>
    </w:p>
    <w:p w:rsidR="00D951C4" w:rsidRPr="00D951C4" w:rsidRDefault="00656C94" w:rsidP="00D951C4">
      <w:pPr>
        <w:pStyle w:val="11"/>
        <w:spacing w:after="40"/>
        <w:ind w:firstLine="720"/>
        <w:jc w:val="both"/>
        <w:rPr>
          <w:color w:val="auto"/>
        </w:rPr>
      </w:pPr>
      <w:r>
        <w:t>3</w:t>
      </w:r>
      <w:r w:rsidR="0018306A">
        <w:t>.</w:t>
      </w:r>
      <w:r w:rsidR="0041196C" w:rsidRPr="0041196C">
        <w:t xml:space="preserve"> </w:t>
      </w:r>
      <w:r>
        <w:t>Н</w:t>
      </w:r>
      <w:r w:rsidR="0041196C" w:rsidRPr="0041196C">
        <w:t xml:space="preserve">астоящее </w:t>
      </w:r>
      <w:r>
        <w:t>решение р</w:t>
      </w:r>
      <w:r w:rsidRPr="0041196C">
        <w:t>азместить</w:t>
      </w:r>
      <w:r w:rsidR="0041196C" w:rsidRPr="0041196C">
        <w:t xml:space="preserve"> в сетевом издании «Красный Октябрь» (october31.ru) </w:t>
      </w:r>
      <w:r>
        <w:t>и на официальном сайте Админи</w:t>
      </w:r>
      <w:r w:rsidR="0041196C" w:rsidRPr="0041196C">
        <w:t>с</w:t>
      </w:r>
      <w:r>
        <w:t>т</w:t>
      </w:r>
      <w:r w:rsidR="0041196C" w:rsidRPr="0041196C">
        <w:t xml:space="preserve">рации </w:t>
      </w:r>
      <w:proofErr w:type="spellStart"/>
      <w:r w:rsidR="0041196C" w:rsidRPr="0041196C">
        <w:t>Волоконовского</w:t>
      </w:r>
      <w:proofErr w:type="spellEnd"/>
      <w:r w:rsidR="0041196C" w:rsidRPr="0041196C">
        <w:t xml:space="preserve"> муниципального округа Белгородской области в информационно-телекоммуни</w:t>
      </w:r>
      <w:r>
        <w:t>ка</w:t>
      </w:r>
      <w:r w:rsidR="0041196C" w:rsidRPr="0041196C">
        <w:t>ционной</w:t>
      </w:r>
      <w:r>
        <w:t xml:space="preserve"> </w:t>
      </w:r>
      <w:r w:rsidR="0041196C" w:rsidRPr="0041196C">
        <w:t>сети</w:t>
      </w:r>
      <w:r>
        <w:t xml:space="preserve"> </w:t>
      </w:r>
      <w:r w:rsidR="0041196C" w:rsidRPr="0041196C">
        <w:t xml:space="preserve">«Интернет» </w:t>
      </w:r>
      <w:r w:rsidR="0041196C" w:rsidRPr="00D951C4">
        <w:rPr>
          <w:color w:val="auto"/>
        </w:rPr>
        <w:t>(</w:t>
      </w:r>
      <w:hyperlink r:id="rId8" w:history="1">
        <w:r w:rsidR="00D951C4" w:rsidRPr="00D951C4">
          <w:rPr>
            <w:rStyle w:val="ae"/>
            <w:color w:val="auto"/>
            <w:u w:val="none"/>
          </w:rPr>
          <w:t>https://volokonovskij-r31.gosweb.gosuslugi.ru/</w:t>
        </w:r>
      </w:hyperlink>
      <w:r w:rsidR="0041196C" w:rsidRPr="00D951C4">
        <w:rPr>
          <w:color w:val="auto"/>
        </w:rPr>
        <w:t>)</w:t>
      </w:r>
      <w:r w:rsidR="00D951C4" w:rsidRPr="00D951C4">
        <w:rPr>
          <w:color w:val="auto"/>
        </w:rPr>
        <w:t>.</w:t>
      </w:r>
    </w:p>
    <w:p w:rsidR="00656C94" w:rsidRPr="00656C94" w:rsidRDefault="00252CB0" w:rsidP="00D951C4">
      <w:pPr>
        <w:pStyle w:val="11"/>
        <w:spacing w:after="40"/>
        <w:ind w:firstLine="720"/>
        <w:jc w:val="both"/>
      </w:pPr>
      <w:r w:rsidRPr="00D951C4">
        <w:t>4.</w:t>
      </w:r>
      <w:r w:rsidRPr="00656C94">
        <w:t xml:space="preserve"> </w:t>
      </w:r>
      <w:r w:rsidR="00656C94" w:rsidRPr="00656C94">
        <w:t>Контроль за исполнением настоящего решения возложить на постоянную комиссию по экономическому развитию, бюджету, финансам и налоговой политике (Перелыгин Н.М.)</w:t>
      </w:r>
    </w:p>
    <w:p w:rsidR="00252CB0" w:rsidRDefault="00252CB0">
      <w:pPr>
        <w:pStyle w:val="11"/>
        <w:ind w:firstLine="0"/>
      </w:pPr>
    </w:p>
    <w:p w:rsidR="00252CB0" w:rsidRDefault="00252CB0">
      <w:pPr>
        <w:pStyle w:val="11"/>
        <w:ind w:firstLine="0"/>
      </w:pPr>
    </w:p>
    <w:p w:rsidR="00656C94" w:rsidRPr="00656C94" w:rsidRDefault="00656C94" w:rsidP="00656C94">
      <w:pPr>
        <w:rPr>
          <w:rFonts w:ascii="Times New Roman" w:hAnsi="Times New Roman" w:cs="Times New Roman"/>
          <w:b/>
          <w:sz w:val="28"/>
          <w:szCs w:val="28"/>
        </w:rPr>
      </w:pPr>
      <w:r w:rsidRPr="00656C94">
        <w:rPr>
          <w:rFonts w:ascii="Times New Roman" w:hAnsi="Times New Roman" w:cs="Times New Roman"/>
          <w:b/>
          <w:sz w:val="28"/>
          <w:szCs w:val="28"/>
        </w:rPr>
        <w:t xml:space="preserve">Председатель Совета депутатов </w:t>
      </w:r>
    </w:p>
    <w:p w:rsidR="00656C94" w:rsidRPr="00656C94" w:rsidRDefault="00656C94" w:rsidP="00656C94">
      <w:pPr>
        <w:rPr>
          <w:rFonts w:ascii="Times New Roman" w:hAnsi="Times New Roman" w:cs="Times New Roman"/>
          <w:b/>
          <w:sz w:val="28"/>
          <w:szCs w:val="28"/>
        </w:rPr>
      </w:pPr>
      <w:proofErr w:type="spellStart"/>
      <w:r w:rsidRPr="00656C94">
        <w:rPr>
          <w:rFonts w:ascii="Times New Roman" w:hAnsi="Times New Roman" w:cs="Times New Roman"/>
          <w:b/>
          <w:sz w:val="28"/>
          <w:szCs w:val="28"/>
        </w:rPr>
        <w:t>Волоконовского</w:t>
      </w:r>
      <w:proofErr w:type="spellEnd"/>
      <w:r w:rsidRPr="00656C94">
        <w:rPr>
          <w:rFonts w:ascii="Times New Roman" w:hAnsi="Times New Roman" w:cs="Times New Roman"/>
          <w:b/>
          <w:sz w:val="28"/>
          <w:szCs w:val="28"/>
        </w:rPr>
        <w:t xml:space="preserve"> муниципального округа                      Н.В. Меланина</w:t>
      </w:r>
    </w:p>
    <w:p w:rsidR="00656C94" w:rsidRPr="00656C94" w:rsidRDefault="00656C94" w:rsidP="00656C94">
      <w:pPr>
        <w:rPr>
          <w:rFonts w:ascii="Times New Roman" w:hAnsi="Times New Roman" w:cs="Times New Roman"/>
          <w:b/>
          <w:sz w:val="28"/>
          <w:szCs w:val="28"/>
        </w:rPr>
      </w:pPr>
    </w:p>
    <w:p w:rsidR="00656C94" w:rsidRPr="00656C94" w:rsidRDefault="00656C94" w:rsidP="00656C94">
      <w:pPr>
        <w:rPr>
          <w:rFonts w:ascii="Times New Roman" w:hAnsi="Times New Roman" w:cs="Times New Roman"/>
          <w:b/>
          <w:sz w:val="28"/>
        </w:rPr>
      </w:pPr>
    </w:p>
    <w:p w:rsidR="00656C94" w:rsidRPr="00656C94" w:rsidRDefault="00656C94" w:rsidP="00656C94">
      <w:pPr>
        <w:rPr>
          <w:rFonts w:ascii="Times New Roman" w:hAnsi="Times New Roman" w:cs="Times New Roman"/>
          <w:b/>
          <w:sz w:val="28"/>
        </w:rPr>
      </w:pPr>
      <w:r w:rsidRPr="00656C94">
        <w:rPr>
          <w:rFonts w:ascii="Times New Roman" w:hAnsi="Times New Roman" w:cs="Times New Roman"/>
          <w:b/>
          <w:sz w:val="28"/>
        </w:rPr>
        <w:t xml:space="preserve">Глава </w:t>
      </w:r>
      <w:proofErr w:type="spellStart"/>
      <w:r w:rsidRPr="00656C94">
        <w:rPr>
          <w:rFonts w:ascii="Times New Roman" w:hAnsi="Times New Roman" w:cs="Times New Roman"/>
          <w:b/>
          <w:sz w:val="28"/>
        </w:rPr>
        <w:t>Волоконовского</w:t>
      </w:r>
      <w:proofErr w:type="spellEnd"/>
      <w:r w:rsidRPr="00656C94">
        <w:rPr>
          <w:rFonts w:ascii="Times New Roman" w:hAnsi="Times New Roman" w:cs="Times New Roman"/>
          <w:b/>
          <w:sz w:val="28"/>
        </w:rPr>
        <w:t xml:space="preserve"> муниципального</w:t>
      </w:r>
    </w:p>
    <w:p w:rsidR="00656C94" w:rsidRPr="00656C94" w:rsidRDefault="00656C94" w:rsidP="00656C94">
      <w:pPr>
        <w:rPr>
          <w:rFonts w:ascii="Times New Roman" w:hAnsi="Times New Roman" w:cs="Times New Roman"/>
          <w:b/>
          <w:sz w:val="28"/>
        </w:rPr>
      </w:pPr>
      <w:r w:rsidRPr="00656C94">
        <w:rPr>
          <w:rFonts w:ascii="Times New Roman" w:hAnsi="Times New Roman" w:cs="Times New Roman"/>
          <w:b/>
          <w:sz w:val="28"/>
        </w:rPr>
        <w:t>округа Белгородской области</w:t>
      </w:r>
      <w:r w:rsidRPr="00656C94">
        <w:rPr>
          <w:rFonts w:ascii="Times New Roman" w:hAnsi="Times New Roman" w:cs="Times New Roman"/>
          <w:b/>
          <w:sz w:val="28"/>
        </w:rPr>
        <w:tab/>
      </w:r>
      <w:r w:rsidRPr="00656C94">
        <w:rPr>
          <w:rFonts w:ascii="Times New Roman" w:hAnsi="Times New Roman" w:cs="Times New Roman"/>
          <w:b/>
          <w:sz w:val="28"/>
        </w:rPr>
        <w:tab/>
      </w:r>
      <w:r w:rsidRPr="00656C94">
        <w:rPr>
          <w:rFonts w:ascii="Times New Roman" w:hAnsi="Times New Roman" w:cs="Times New Roman"/>
          <w:b/>
          <w:sz w:val="28"/>
        </w:rPr>
        <w:tab/>
        <w:t xml:space="preserve">                Е.А. Сотников</w:t>
      </w:r>
    </w:p>
    <w:p w:rsidR="00252CB0" w:rsidRDefault="00252CB0">
      <w:pPr>
        <w:pStyle w:val="11"/>
        <w:ind w:firstLine="0"/>
      </w:pPr>
    </w:p>
    <w:p w:rsidR="00252CB0" w:rsidRDefault="00252CB0">
      <w:pPr>
        <w:pStyle w:val="11"/>
        <w:ind w:firstLine="0"/>
      </w:pPr>
    </w:p>
    <w:p w:rsidR="00252CB0" w:rsidRDefault="00252CB0">
      <w:pPr>
        <w:pStyle w:val="11"/>
        <w:ind w:firstLine="0"/>
      </w:pPr>
    </w:p>
    <w:p w:rsidR="00252CB0" w:rsidRDefault="00252CB0">
      <w:pPr>
        <w:pStyle w:val="11"/>
        <w:ind w:firstLine="0"/>
      </w:pPr>
    </w:p>
    <w:p w:rsidR="00252CB0" w:rsidRDefault="00252CB0">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p w:rsidR="00656C94" w:rsidRDefault="00656C94">
      <w:pPr>
        <w:pStyle w:val="11"/>
        <w:ind w:firstLine="0"/>
      </w:pPr>
    </w:p>
    <w:tbl>
      <w:tblPr>
        <w:tblStyle w:val="ad"/>
        <w:tblpPr w:leftFromText="180" w:rightFromText="180" w:vertAnchor="text" w:horzAnchor="margin" w:tblpXSpec="right" w:tblpY="-325"/>
        <w:tblW w:w="0" w:type="auto"/>
        <w:tblLook w:val="04A0" w:firstRow="1" w:lastRow="0" w:firstColumn="1" w:lastColumn="0" w:noHBand="0" w:noVBand="1"/>
      </w:tblPr>
      <w:tblGrid>
        <w:gridCol w:w="4269"/>
      </w:tblGrid>
      <w:tr w:rsidR="00C6361C" w:rsidTr="00C6361C">
        <w:trPr>
          <w:trHeight w:val="1855"/>
        </w:trPr>
        <w:tc>
          <w:tcPr>
            <w:tcW w:w="4269" w:type="dxa"/>
            <w:tcBorders>
              <w:top w:val="nil"/>
              <w:left w:val="nil"/>
              <w:bottom w:val="nil"/>
              <w:right w:val="nil"/>
            </w:tcBorders>
          </w:tcPr>
          <w:p w:rsidR="00C6361C" w:rsidRPr="00C6361C" w:rsidRDefault="00C6361C" w:rsidP="00C6361C">
            <w:pPr>
              <w:autoSpaceDE w:val="0"/>
              <w:autoSpaceDN w:val="0"/>
              <w:adjustRightInd w:val="0"/>
              <w:jc w:val="center"/>
              <w:outlineLvl w:val="0"/>
              <w:rPr>
                <w:rFonts w:ascii="Times New Roman" w:hAnsi="Times New Roman" w:cs="Times New Roman"/>
                <w:b/>
                <w:sz w:val="28"/>
                <w:szCs w:val="28"/>
              </w:rPr>
            </w:pPr>
            <w:r w:rsidRPr="00C6361C">
              <w:rPr>
                <w:rFonts w:ascii="Times New Roman" w:hAnsi="Times New Roman" w:cs="Times New Roman"/>
                <w:b/>
                <w:sz w:val="28"/>
                <w:szCs w:val="28"/>
              </w:rPr>
              <w:lastRenderedPageBreak/>
              <w:t>Приложение</w:t>
            </w:r>
          </w:p>
          <w:p w:rsidR="00C6361C" w:rsidRPr="00C6361C" w:rsidRDefault="00C6361C" w:rsidP="00C6361C">
            <w:pPr>
              <w:autoSpaceDE w:val="0"/>
              <w:autoSpaceDN w:val="0"/>
              <w:adjustRightInd w:val="0"/>
              <w:jc w:val="center"/>
              <w:rPr>
                <w:rFonts w:ascii="Times New Roman" w:hAnsi="Times New Roman" w:cs="Times New Roman"/>
                <w:b/>
                <w:sz w:val="28"/>
                <w:szCs w:val="28"/>
              </w:rPr>
            </w:pPr>
            <w:r w:rsidRPr="00C6361C">
              <w:rPr>
                <w:rFonts w:ascii="Times New Roman" w:hAnsi="Times New Roman" w:cs="Times New Roman"/>
                <w:b/>
                <w:sz w:val="28"/>
                <w:szCs w:val="28"/>
              </w:rPr>
              <w:t>Утверждено</w:t>
            </w:r>
          </w:p>
          <w:p w:rsidR="00C6361C" w:rsidRPr="00C6361C" w:rsidRDefault="00C6361C" w:rsidP="00C6361C">
            <w:pPr>
              <w:autoSpaceDE w:val="0"/>
              <w:autoSpaceDN w:val="0"/>
              <w:adjustRightInd w:val="0"/>
              <w:jc w:val="center"/>
              <w:rPr>
                <w:rFonts w:ascii="Times New Roman" w:hAnsi="Times New Roman" w:cs="Times New Roman"/>
                <w:b/>
                <w:sz w:val="28"/>
                <w:szCs w:val="28"/>
              </w:rPr>
            </w:pPr>
            <w:r w:rsidRPr="00C6361C">
              <w:rPr>
                <w:rFonts w:ascii="Times New Roman" w:hAnsi="Times New Roman" w:cs="Times New Roman"/>
                <w:b/>
                <w:sz w:val="28"/>
                <w:szCs w:val="28"/>
              </w:rPr>
              <w:t>решением Совета депутатов</w:t>
            </w:r>
          </w:p>
          <w:p w:rsidR="00C6361C" w:rsidRPr="00C6361C" w:rsidRDefault="00C6361C" w:rsidP="00C6361C">
            <w:pPr>
              <w:autoSpaceDE w:val="0"/>
              <w:autoSpaceDN w:val="0"/>
              <w:adjustRightInd w:val="0"/>
              <w:jc w:val="center"/>
              <w:rPr>
                <w:rFonts w:ascii="Times New Roman" w:hAnsi="Times New Roman" w:cs="Times New Roman"/>
                <w:b/>
                <w:sz w:val="28"/>
                <w:szCs w:val="28"/>
              </w:rPr>
            </w:pPr>
            <w:proofErr w:type="spellStart"/>
            <w:r w:rsidRPr="00C6361C">
              <w:rPr>
                <w:rFonts w:ascii="Times New Roman" w:hAnsi="Times New Roman" w:cs="Times New Roman"/>
                <w:b/>
                <w:sz w:val="28"/>
                <w:szCs w:val="28"/>
              </w:rPr>
              <w:t>Волоконовского</w:t>
            </w:r>
            <w:proofErr w:type="spellEnd"/>
          </w:p>
          <w:p w:rsidR="00C6361C" w:rsidRPr="00C6361C" w:rsidRDefault="00C6361C" w:rsidP="00C6361C">
            <w:pPr>
              <w:autoSpaceDE w:val="0"/>
              <w:autoSpaceDN w:val="0"/>
              <w:adjustRightInd w:val="0"/>
              <w:jc w:val="center"/>
              <w:rPr>
                <w:rFonts w:ascii="Times New Roman" w:hAnsi="Times New Roman" w:cs="Times New Roman"/>
                <w:b/>
                <w:sz w:val="28"/>
                <w:szCs w:val="28"/>
              </w:rPr>
            </w:pPr>
            <w:r w:rsidRPr="00C6361C">
              <w:rPr>
                <w:rFonts w:ascii="Times New Roman" w:hAnsi="Times New Roman" w:cs="Times New Roman"/>
                <w:b/>
                <w:sz w:val="28"/>
                <w:szCs w:val="28"/>
              </w:rPr>
              <w:t>муниципального округа</w:t>
            </w:r>
          </w:p>
          <w:p w:rsidR="00C6361C" w:rsidRPr="00C6361C" w:rsidRDefault="00C6361C" w:rsidP="00C6361C">
            <w:pPr>
              <w:autoSpaceDE w:val="0"/>
              <w:autoSpaceDN w:val="0"/>
              <w:adjustRightInd w:val="0"/>
              <w:jc w:val="center"/>
              <w:rPr>
                <w:rFonts w:ascii="Times New Roman" w:hAnsi="Times New Roman" w:cs="Times New Roman"/>
                <w:b/>
                <w:sz w:val="28"/>
                <w:szCs w:val="28"/>
              </w:rPr>
            </w:pPr>
            <w:r w:rsidRPr="00C6361C">
              <w:rPr>
                <w:rFonts w:ascii="Times New Roman" w:hAnsi="Times New Roman" w:cs="Times New Roman"/>
                <w:b/>
                <w:sz w:val="28"/>
                <w:szCs w:val="28"/>
              </w:rPr>
              <w:t xml:space="preserve">от </w:t>
            </w:r>
            <w:r w:rsidR="00EB2AF6">
              <w:rPr>
                <w:rFonts w:ascii="Times New Roman" w:hAnsi="Times New Roman" w:cs="Times New Roman"/>
                <w:b/>
                <w:sz w:val="28"/>
                <w:szCs w:val="28"/>
              </w:rPr>
              <w:t>28</w:t>
            </w:r>
            <w:r w:rsidRPr="00C6361C">
              <w:rPr>
                <w:rFonts w:ascii="Times New Roman" w:hAnsi="Times New Roman" w:cs="Times New Roman"/>
                <w:b/>
                <w:sz w:val="28"/>
                <w:szCs w:val="28"/>
              </w:rPr>
              <w:t xml:space="preserve"> апреля 2026 года</w:t>
            </w:r>
          </w:p>
          <w:p w:rsidR="00C6361C" w:rsidRDefault="00C6361C" w:rsidP="00C6361C">
            <w:pPr>
              <w:pStyle w:val="11"/>
              <w:tabs>
                <w:tab w:val="center" w:pos="4929"/>
                <w:tab w:val="left" w:pos="6459"/>
              </w:tabs>
              <w:ind w:firstLine="0"/>
              <w:jc w:val="center"/>
              <w:rPr>
                <w:b/>
                <w:bCs/>
              </w:rPr>
            </w:pPr>
            <w:r w:rsidRPr="001921A6">
              <w:rPr>
                <w:b/>
              </w:rPr>
              <w:t>№</w:t>
            </w:r>
            <w:r>
              <w:rPr>
                <w:b/>
              </w:rPr>
              <w:t xml:space="preserve"> </w:t>
            </w:r>
            <w:r w:rsidR="00EB2AF6">
              <w:rPr>
                <w:b/>
              </w:rPr>
              <w:t>250</w:t>
            </w:r>
          </w:p>
          <w:p w:rsidR="00C6361C" w:rsidRDefault="00C6361C" w:rsidP="00C6361C">
            <w:pPr>
              <w:autoSpaceDE w:val="0"/>
              <w:autoSpaceDN w:val="0"/>
              <w:adjustRightInd w:val="0"/>
              <w:jc w:val="center"/>
              <w:outlineLvl w:val="0"/>
              <w:rPr>
                <w:rFonts w:ascii="Times New Roman" w:hAnsi="Times New Roman" w:cs="Times New Roman"/>
                <w:b/>
                <w:sz w:val="28"/>
                <w:szCs w:val="28"/>
              </w:rPr>
            </w:pPr>
          </w:p>
        </w:tc>
      </w:tr>
    </w:tbl>
    <w:p w:rsidR="00391E9A" w:rsidRDefault="00391E9A">
      <w:pPr>
        <w:spacing w:line="66" w:lineRule="exact"/>
        <w:rPr>
          <w:sz w:val="5"/>
          <w:szCs w:val="5"/>
        </w:rPr>
      </w:pPr>
    </w:p>
    <w:p w:rsidR="00391E9A" w:rsidRDefault="00391E9A">
      <w:pPr>
        <w:spacing w:line="1" w:lineRule="exact"/>
        <w:sectPr w:rsidR="00391E9A" w:rsidSect="00656C94">
          <w:headerReference w:type="default" r:id="rId9"/>
          <w:headerReference w:type="first" r:id="rId10"/>
          <w:pgSz w:w="11900" w:h="16840"/>
          <w:pgMar w:top="1047" w:right="442" w:bottom="855" w:left="1599" w:header="0" w:footer="3" w:gutter="0"/>
          <w:cols w:space="720"/>
          <w:noEndnote/>
          <w:titlePg/>
          <w:docGrid w:linePitch="360"/>
        </w:sectPr>
      </w:pPr>
    </w:p>
    <w:p w:rsidR="00391E9A" w:rsidRDefault="00391E9A">
      <w:pPr>
        <w:spacing w:line="1" w:lineRule="exact"/>
      </w:pPr>
    </w:p>
    <w:p w:rsidR="00C6361C" w:rsidRDefault="00C6361C" w:rsidP="00C6361C">
      <w:pPr>
        <w:autoSpaceDE w:val="0"/>
        <w:autoSpaceDN w:val="0"/>
        <w:adjustRightInd w:val="0"/>
        <w:jc w:val="center"/>
        <w:outlineLvl w:val="0"/>
        <w:rPr>
          <w:rFonts w:ascii="Times New Roman" w:hAnsi="Times New Roman" w:cs="Times New Roman"/>
          <w:b/>
          <w:sz w:val="28"/>
          <w:szCs w:val="28"/>
        </w:rPr>
      </w:pPr>
    </w:p>
    <w:p w:rsidR="00C6361C" w:rsidRDefault="00C6361C" w:rsidP="00C6361C">
      <w:pPr>
        <w:pStyle w:val="11"/>
        <w:tabs>
          <w:tab w:val="center" w:pos="4929"/>
          <w:tab w:val="left" w:pos="6459"/>
        </w:tabs>
        <w:ind w:firstLine="0"/>
        <w:rPr>
          <w:b/>
          <w:bCs/>
        </w:rPr>
      </w:pPr>
    </w:p>
    <w:p w:rsidR="00C6361C" w:rsidRDefault="00C6361C" w:rsidP="00C6361C">
      <w:pPr>
        <w:pStyle w:val="11"/>
        <w:tabs>
          <w:tab w:val="center" w:pos="4929"/>
          <w:tab w:val="left" w:pos="6459"/>
        </w:tabs>
        <w:ind w:firstLine="0"/>
        <w:rPr>
          <w:b/>
          <w:bCs/>
        </w:rPr>
      </w:pPr>
    </w:p>
    <w:p w:rsidR="00C6361C" w:rsidRDefault="00C6361C" w:rsidP="00C6361C">
      <w:pPr>
        <w:pStyle w:val="11"/>
        <w:tabs>
          <w:tab w:val="center" w:pos="4929"/>
          <w:tab w:val="left" w:pos="6459"/>
        </w:tabs>
        <w:ind w:firstLine="0"/>
        <w:rPr>
          <w:b/>
          <w:bCs/>
        </w:rPr>
      </w:pPr>
      <w:r>
        <w:rPr>
          <w:b/>
          <w:bCs/>
        </w:rPr>
        <w:t xml:space="preserve">                                                     </w:t>
      </w:r>
    </w:p>
    <w:p w:rsidR="00C6361C" w:rsidRDefault="00C6361C" w:rsidP="00C6361C">
      <w:pPr>
        <w:pStyle w:val="11"/>
        <w:tabs>
          <w:tab w:val="center" w:pos="4929"/>
          <w:tab w:val="left" w:pos="6459"/>
        </w:tabs>
        <w:ind w:firstLine="0"/>
        <w:rPr>
          <w:b/>
          <w:bCs/>
        </w:rPr>
      </w:pPr>
    </w:p>
    <w:p w:rsidR="00C6361C" w:rsidRDefault="00C6361C" w:rsidP="00C6361C">
      <w:pPr>
        <w:pStyle w:val="11"/>
        <w:tabs>
          <w:tab w:val="center" w:pos="4929"/>
          <w:tab w:val="left" w:pos="6459"/>
        </w:tabs>
        <w:ind w:firstLine="0"/>
        <w:rPr>
          <w:b/>
          <w:bCs/>
        </w:rPr>
      </w:pPr>
    </w:p>
    <w:p w:rsidR="00C6361C" w:rsidRDefault="00C6361C" w:rsidP="00C6361C">
      <w:pPr>
        <w:pStyle w:val="11"/>
        <w:tabs>
          <w:tab w:val="center" w:pos="4929"/>
          <w:tab w:val="left" w:pos="6459"/>
        </w:tabs>
        <w:ind w:firstLine="0"/>
        <w:rPr>
          <w:b/>
          <w:bCs/>
        </w:rPr>
      </w:pPr>
    </w:p>
    <w:p w:rsidR="00C6361C" w:rsidRDefault="00C6361C" w:rsidP="00C6361C">
      <w:pPr>
        <w:pStyle w:val="11"/>
        <w:tabs>
          <w:tab w:val="center" w:pos="4929"/>
          <w:tab w:val="left" w:pos="6459"/>
        </w:tabs>
        <w:ind w:firstLine="0"/>
        <w:rPr>
          <w:b/>
          <w:bCs/>
        </w:rPr>
      </w:pPr>
    </w:p>
    <w:p w:rsidR="00391E9A" w:rsidRDefault="00C6361C" w:rsidP="00C6361C">
      <w:pPr>
        <w:pStyle w:val="11"/>
        <w:tabs>
          <w:tab w:val="center" w:pos="4929"/>
          <w:tab w:val="left" w:pos="6459"/>
        </w:tabs>
        <w:ind w:firstLine="0"/>
      </w:pPr>
      <w:r>
        <w:rPr>
          <w:b/>
          <w:bCs/>
        </w:rPr>
        <w:t xml:space="preserve">                                                          </w:t>
      </w:r>
      <w:r w:rsidR="0018306A">
        <w:rPr>
          <w:b/>
          <w:bCs/>
        </w:rPr>
        <w:t>Положение</w:t>
      </w:r>
      <w:r w:rsidR="00252CB0">
        <w:rPr>
          <w:b/>
          <w:bCs/>
        </w:rPr>
        <w:tab/>
      </w:r>
    </w:p>
    <w:p w:rsidR="00391E9A" w:rsidRDefault="0018306A">
      <w:pPr>
        <w:pStyle w:val="11"/>
        <w:ind w:left="520" w:firstLine="180"/>
        <w:jc w:val="both"/>
        <w:rPr>
          <w:b/>
          <w:bCs/>
        </w:rPr>
      </w:pPr>
      <w:r>
        <w:rPr>
          <w:b/>
          <w:bCs/>
        </w:rPr>
        <w:t xml:space="preserve">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sidR="007B73B3">
        <w:rPr>
          <w:b/>
          <w:bCs/>
        </w:rPr>
        <w:t>Волоконовского</w:t>
      </w:r>
      <w:proofErr w:type="spellEnd"/>
      <w:r>
        <w:rPr>
          <w:b/>
          <w:bCs/>
        </w:rPr>
        <w:t xml:space="preserve"> муниципального округа Белгородской области</w:t>
      </w:r>
    </w:p>
    <w:p w:rsidR="00C6361C" w:rsidRDefault="00C6361C">
      <w:pPr>
        <w:pStyle w:val="11"/>
        <w:ind w:left="520" w:firstLine="180"/>
        <w:jc w:val="both"/>
      </w:pPr>
    </w:p>
    <w:p w:rsidR="00391E9A" w:rsidRDefault="0018306A">
      <w:pPr>
        <w:pStyle w:val="13"/>
        <w:keepNext/>
        <w:keepLines/>
        <w:numPr>
          <w:ilvl w:val="0"/>
          <w:numId w:val="3"/>
        </w:numPr>
        <w:tabs>
          <w:tab w:val="left" w:pos="373"/>
        </w:tabs>
      </w:pPr>
      <w:bookmarkStart w:id="1" w:name="bookmark0"/>
      <w:r>
        <w:t>Общие положения</w:t>
      </w:r>
      <w:bookmarkEnd w:id="1"/>
    </w:p>
    <w:p w:rsidR="00391E9A" w:rsidRDefault="0018306A">
      <w:pPr>
        <w:pStyle w:val="11"/>
        <w:numPr>
          <w:ilvl w:val="1"/>
          <w:numId w:val="3"/>
        </w:numPr>
        <w:tabs>
          <w:tab w:val="left" w:pos="1304"/>
        </w:tabs>
        <w:ind w:firstLine="700"/>
        <w:jc w:val="both"/>
      </w:pPr>
      <w:r>
        <w:t xml:space="preserve">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sidR="007B73B3">
        <w:t>Волоконовского</w:t>
      </w:r>
      <w:proofErr w:type="spellEnd"/>
      <w:r>
        <w:t xml:space="preserve"> </w:t>
      </w:r>
      <w:r w:rsidR="00E6344C">
        <w:t xml:space="preserve">муниципального округа </w:t>
      </w:r>
      <w:r>
        <w:t>Белгородской области (далее - муниципальный контроль).</w:t>
      </w:r>
    </w:p>
    <w:p w:rsidR="00391E9A" w:rsidRDefault="0018306A">
      <w:pPr>
        <w:pStyle w:val="11"/>
        <w:numPr>
          <w:ilvl w:val="1"/>
          <w:numId w:val="3"/>
        </w:numPr>
        <w:tabs>
          <w:tab w:val="left" w:pos="1256"/>
        </w:tabs>
        <w:ind w:firstLine="700"/>
        <w:jc w:val="both"/>
      </w:pPr>
      <w:r>
        <w:t>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rsidR="00391E9A" w:rsidRDefault="0018306A">
      <w:pPr>
        <w:pStyle w:val="11"/>
        <w:numPr>
          <w:ilvl w:val="0"/>
          <w:numId w:val="4"/>
        </w:numPr>
        <w:tabs>
          <w:tab w:val="left" w:pos="1241"/>
        </w:tabs>
        <w:ind w:firstLine="700"/>
        <w:jc w:val="both"/>
      </w:pPr>
      <w:r>
        <w:t>в области автомобильных дорог и дорожной деятельности, установленных в отношении автомобильных дорог местного значения:</w:t>
      </w:r>
    </w:p>
    <w:p w:rsidR="00391E9A" w:rsidRDefault="0018306A">
      <w:pPr>
        <w:pStyle w:val="11"/>
        <w:numPr>
          <w:ilvl w:val="0"/>
          <w:numId w:val="5"/>
        </w:numPr>
        <w:tabs>
          <w:tab w:val="left" w:pos="1117"/>
        </w:tabs>
        <w:ind w:firstLine="700"/>
        <w:jc w:val="both"/>
      </w:pPr>
      <w:r>
        <w:t>к эксплуатации объектов дорожного сервиса, размещенных в полосах отвода и (или) придорожных полосах автомобильных дорог общего пользования;</w:t>
      </w:r>
    </w:p>
    <w:p w:rsidR="00391E9A" w:rsidRDefault="0018306A">
      <w:pPr>
        <w:pStyle w:val="11"/>
        <w:numPr>
          <w:ilvl w:val="0"/>
          <w:numId w:val="5"/>
        </w:numPr>
        <w:tabs>
          <w:tab w:val="left" w:pos="1131"/>
        </w:tabs>
        <w:ind w:firstLine="700"/>
        <w:jc w:val="both"/>
      </w:pPr>
      <w: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91E9A" w:rsidRDefault="0018306A">
      <w:pPr>
        <w:pStyle w:val="11"/>
        <w:numPr>
          <w:ilvl w:val="0"/>
          <w:numId w:val="4"/>
        </w:numPr>
        <w:tabs>
          <w:tab w:val="left" w:pos="1241"/>
        </w:tabs>
        <w:ind w:firstLine="700"/>
        <w:jc w:val="both"/>
      </w:pPr>
      <w: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391E9A" w:rsidRDefault="0018306A">
      <w:pPr>
        <w:pStyle w:val="11"/>
        <w:numPr>
          <w:ilvl w:val="1"/>
          <w:numId w:val="3"/>
        </w:numPr>
        <w:tabs>
          <w:tab w:val="left" w:pos="1304"/>
        </w:tabs>
        <w:ind w:firstLine="700"/>
        <w:jc w:val="both"/>
      </w:pPr>
      <w:r>
        <w:t xml:space="preserve">Муниципальный контроль осуществляется Администрацией </w:t>
      </w:r>
      <w:proofErr w:type="spellStart"/>
      <w:r w:rsidR="007B73B3">
        <w:t>Волоконовского</w:t>
      </w:r>
      <w:proofErr w:type="spellEnd"/>
      <w:r>
        <w:t xml:space="preserve"> муниципального округа Белгородской области (далее - контрольный орган).</w:t>
      </w:r>
    </w:p>
    <w:p w:rsidR="00391E9A" w:rsidRDefault="0018306A">
      <w:pPr>
        <w:pStyle w:val="11"/>
        <w:numPr>
          <w:ilvl w:val="1"/>
          <w:numId w:val="3"/>
        </w:numPr>
        <w:tabs>
          <w:tab w:val="left" w:pos="1309"/>
        </w:tabs>
        <w:ind w:firstLine="700"/>
        <w:jc w:val="both"/>
      </w:pPr>
      <w:r>
        <w:t>Объектами муниципального контроля (далее - объект контроля) являются:</w:t>
      </w:r>
    </w:p>
    <w:p w:rsidR="00391E9A" w:rsidRDefault="0018306A">
      <w:pPr>
        <w:pStyle w:val="11"/>
        <w:numPr>
          <w:ilvl w:val="0"/>
          <w:numId w:val="6"/>
        </w:numPr>
        <w:tabs>
          <w:tab w:val="left" w:pos="1203"/>
        </w:tabs>
        <w:ind w:firstLine="700"/>
        <w:jc w:val="both"/>
      </w:pPr>
      <w: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w:t>
      </w:r>
      <w:r>
        <w:br w:type="page"/>
      </w:r>
      <w:r>
        <w:lastRenderedPageBreak/>
        <w:t>действия (бездействие);</w:t>
      </w:r>
    </w:p>
    <w:p w:rsidR="00391E9A" w:rsidRDefault="0018306A">
      <w:pPr>
        <w:pStyle w:val="11"/>
        <w:numPr>
          <w:ilvl w:val="0"/>
          <w:numId w:val="6"/>
        </w:numPr>
        <w:tabs>
          <w:tab w:val="left" w:pos="1226"/>
        </w:tabs>
        <w:ind w:firstLine="780"/>
        <w:jc w:val="both"/>
      </w:pPr>
      <w:r>
        <w:t>здания, помещения, сооружения,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391E9A" w:rsidRDefault="0018306A">
      <w:pPr>
        <w:pStyle w:val="11"/>
        <w:numPr>
          <w:ilvl w:val="1"/>
          <w:numId w:val="3"/>
        </w:numPr>
        <w:tabs>
          <w:tab w:val="left" w:pos="1299"/>
        </w:tabs>
        <w:ind w:firstLine="780"/>
        <w:jc w:val="both"/>
      </w:pPr>
      <w:r>
        <w:t>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391E9A" w:rsidRDefault="0018306A">
      <w:pPr>
        <w:pStyle w:val="11"/>
        <w:ind w:firstLine="78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91E9A" w:rsidRDefault="0018306A">
      <w:pPr>
        <w:pStyle w:val="11"/>
        <w:numPr>
          <w:ilvl w:val="1"/>
          <w:numId w:val="3"/>
        </w:numPr>
        <w:tabs>
          <w:tab w:val="left" w:pos="1299"/>
        </w:tabs>
        <w:ind w:firstLine="780"/>
        <w:jc w:val="both"/>
      </w:pPr>
      <w:r>
        <w:t xml:space="preserve">От имени контрольного органа муниципальный контроль вправе осуществлять следующие должностные лица </w:t>
      </w:r>
      <w:r w:rsidR="007B73B3">
        <w:t xml:space="preserve">управления строительства и ЖКХ Администрации </w:t>
      </w:r>
      <w:proofErr w:type="spellStart"/>
      <w:r w:rsidR="007B73B3">
        <w:t>Волоконовского</w:t>
      </w:r>
      <w:proofErr w:type="spellEnd"/>
      <w:r>
        <w:t xml:space="preserve"> муниципального округа Белгородской области (далее - структурного подразделения):</w:t>
      </w:r>
    </w:p>
    <w:p w:rsidR="00391E9A" w:rsidRDefault="0018306A">
      <w:pPr>
        <w:pStyle w:val="11"/>
        <w:numPr>
          <w:ilvl w:val="1"/>
          <w:numId w:val="3"/>
        </w:numPr>
        <w:tabs>
          <w:tab w:val="left" w:pos="2057"/>
        </w:tabs>
        <w:ind w:firstLine="780"/>
        <w:jc w:val="both"/>
      </w:pPr>
      <w:r>
        <w:t>начальник структурного подразделения уполномоченного органа;</w:t>
      </w:r>
    </w:p>
    <w:p w:rsidR="00391E9A" w:rsidRDefault="0018306A">
      <w:pPr>
        <w:pStyle w:val="11"/>
        <w:numPr>
          <w:ilvl w:val="1"/>
          <w:numId w:val="3"/>
        </w:numPr>
        <w:tabs>
          <w:tab w:val="left" w:pos="1226"/>
        </w:tabs>
        <w:ind w:firstLine="780"/>
        <w:jc w:val="both"/>
      </w:pPr>
      <w:r>
        <w:t>заместитель начальника структурного подразделения уполномоченного органа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на автомобильном транспорте, городском наземном электрическом транспорте и в дорожном хозяйстве (далее - инспектор).</w:t>
      </w:r>
    </w:p>
    <w:p w:rsidR="00391E9A" w:rsidRDefault="0018306A">
      <w:pPr>
        <w:pStyle w:val="11"/>
        <w:numPr>
          <w:ilvl w:val="1"/>
          <w:numId w:val="3"/>
        </w:numPr>
        <w:tabs>
          <w:tab w:val="left" w:pos="1390"/>
        </w:tabs>
        <w:ind w:firstLine="780"/>
        <w:jc w:val="both"/>
      </w:pPr>
      <w:r>
        <w:t>Принятие решений о проведении контро</w:t>
      </w:r>
      <w:r w:rsidR="00E6344C">
        <w:t>льных мероприятий осуществляет Г</w:t>
      </w:r>
      <w:r>
        <w:t>лава (</w:t>
      </w:r>
      <w:r w:rsidR="00E6344C">
        <w:t>заместитель Г</w:t>
      </w:r>
      <w:r w:rsidR="007B73B3">
        <w:t xml:space="preserve">лавы </w:t>
      </w:r>
      <w:proofErr w:type="spellStart"/>
      <w:r w:rsidR="007B73B3">
        <w:t>Волоконовского</w:t>
      </w:r>
      <w:proofErr w:type="spellEnd"/>
      <w:r w:rsidR="007B73B3">
        <w:t xml:space="preserve"> муниципального округа по строительству и ЖКХ</w:t>
      </w:r>
      <w:r>
        <w:t>) или лицо, исполняющее его обязанности, либо должностное лицо, уполномоченное принимать указанные решения (далее - уполномоченные должностные лица контрольного органа).</w:t>
      </w:r>
    </w:p>
    <w:p w:rsidR="00391E9A" w:rsidRDefault="0018306A">
      <w:pPr>
        <w:pStyle w:val="11"/>
        <w:numPr>
          <w:ilvl w:val="1"/>
          <w:numId w:val="3"/>
        </w:numPr>
        <w:tabs>
          <w:tab w:val="left" w:pos="1448"/>
        </w:tabs>
        <w:ind w:firstLine="780"/>
        <w:jc w:val="both"/>
      </w:pPr>
      <w:r>
        <w:t>Инспектор, при осуществлении муниципального контроля, имеет права, обязанности и несет ответственность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w:t>
      </w:r>
    </w:p>
    <w:p w:rsidR="00391E9A" w:rsidRDefault="0018306A">
      <w:pPr>
        <w:pStyle w:val="11"/>
        <w:numPr>
          <w:ilvl w:val="1"/>
          <w:numId w:val="3"/>
        </w:numPr>
        <w:tabs>
          <w:tab w:val="left" w:pos="1517"/>
        </w:tabs>
        <w:ind w:firstLine="780"/>
        <w:jc w:val="both"/>
      </w:pPr>
      <w: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391E9A" w:rsidRDefault="0018306A">
      <w:pPr>
        <w:pStyle w:val="11"/>
        <w:numPr>
          <w:ilvl w:val="1"/>
          <w:numId w:val="3"/>
        </w:numPr>
        <w:tabs>
          <w:tab w:val="left" w:pos="1630"/>
        </w:tabs>
        <w:ind w:firstLine="780"/>
        <w:jc w:val="both"/>
      </w:pPr>
      <w:r>
        <w:t>Орган муниципального контроля осуществляет муниципальный контроль за соблюдением:</w:t>
      </w:r>
    </w:p>
    <w:p w:rsidR="00391E9A" w:rsidRDefault="0018306A">
      <w:pPr>
        <w:pStyle w:val="11"/>
        <w:numPr>
          <w:ilvl w:val="0"/>
          <w:numId w:val="7"/>
        </w:numPr>
        <w:tabs>
          <w:tab w:val="left" w:pos="1226"/>
        </w:tabs>
        <w:ind w:firstLine="780"/>
        <w:jc w:val="both"/>
      </w:pPr>
      <w:r>
        <w:t>обязательных требований (в области автомобильных дорог и дорожной деятельности) к эксплуатации объектов дорожного сервиса, размещенных в полосах отвода и (или) придорожных полосах автомобильных дорог общего пользования;</w:t>
      </w:r>
    </w:p>
    <w:p w:rsidR="00391E9A" w:rsidRDefault="0018306A">
      <w:pPr>
        <w:pStyle w:val="11"/>
        <w:numPr>
          <w:ilvl w:val="0"/>
          <w:numId w:val="7"/>
        </w:numPr>
        <w:tabs>
          <w:tab w:val="left" w:pos="1178"/>
        </w:tabs>
        <w:ind w:firstLine="720"/>
        <w:jc w:val="both"/>
      </w:pPr>
      <w:r>
        <w:lastRenderedPageBreak/>
        <w:t>обязательных требований (в области автомобильных дорог и дорожной деятельности)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91E9A" w:rsidRDefault="0018306A">
      <w:pPr>
        <w:pStyle w:val="11"/>
        <w:numPr>
          <w:ilvl w:val="0"/>
          <w:numId w:val="7"/>
        </w:numPr>
        <w:tabs>
          <w:tab w:val="left" w:pos="1178"/>
        </w:tabs>
        <w:ind w:firstLine="720"/>
        <w:jc w:val="both"/>
      </w:pPr>
      <w:r>
        <w:t>обязательных требований, установленных в отношении перевозок по муниципальным маршрутам регулярных перевозок, к оборудованию объектов транспортной инфраструктуры, предназначенных для обслуживания пассажиров муниципальных маршрутов регулярных перевозок (автостанций, остановочных пунктов);</w:t>
      </w:r>
    </w:p>
    <w:p w:rsidR="00391E9A" w:rsidRDefault="0018306A">
      <w:pPr>
        <w:pStyle w:val="11"/>
        <w:numPr>
          <w:ilvl w:val="0"/>
          <w:numId w:val="7"/>
        </w:numPr>
        <w:tabs>
          <w:tab w:val="left" w:pos="1178"/>
        </w:tabs>
        <w:ind w:firstLine="720"/>
        <w:jc w:val="both"/>
      </w:pPr>
      <w:r>
        <w:t>обязательных требований, установленных в отношении перевозок по муниципальным маршрутам регулярных перевозок, к выполнению предусмотренных расписанием рейсов по муниципальному маршруту регулярных перевозок;</w:t>
      </w:r>
    </w:p>
    <w:p w:rsidR="00391E9A" w:rsidRDefault="0018306A">
      <w:pPr>
        <w:pStyle w:val="11"/>
        <w:numPr>
          <w:ilvl w:val="0"/>
          <w:numId w:val="7"/>
        </w:numPr>
        <w:tabs>
          <w:tab w:val="left" w:pos="1178"/>
        </w:tabs>
        <w:ind w:firstLine="720"/>
        <w:jc w:val="both"/>
      </w:pPr>
      <w:r>
        <w:t>исполнения решений об устранении нарушений обязательных требований, выданных должностными лицами, уполномоченными осуществлять муниципальный контроль в пределах компетенции.</w:t>
      </w:r>
    </w:p>
    <w:p w:rsidR="00391E9A" w:rsidRDefault="0018306A">
      <w:pPr>
        <w:pStyle w:val="11"/>
        <w:ind w:firstLine="720"/>
        <w:jc w:val="both"/>
      </w:pPr>
      <w:r>
        <w:t>Полномочия, указанные в настоящем пункте, осуществляются контрольным органом в отношении автомобильных дорог местного значения.</w:t>
      </w:r>
    </w:p>
    <w:p w:rsidR="00391E9A" w:rsidRDefault="0018306A">
      <w:pPr>
        <w:pStyle w:val="11"/>
        <w:numPr>
          <w:ilvl w:val="1"/>
          <w:numId w:val="3"/>
        </w:numPr>
        <w:tabs>
          <w:tab w:val="left" w:pos="1438"/>
        </w:tabs>
        <w:ind w:firstLine="720"/>
        <w:jc w:val="both"/>
      </w:pPr>
      <w: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391E9A" w:rsidRDefault="0018306A">
      <w:pPr>
        <w:pStyle w:val="11"/>
        <w:numPr>
          <w:ilvl w:val="1"/>
          <w:numId w:val="3"/>
        </w:numPr>
        <w:tabs>
          <w:tab w:val="left" w:pos="1443"/>
        </w:tabs>
        <w:ind w:firstLine="720"/>
        <w:jc w:val="both"/>
      </w:pPr>
      <w:r>
        <w:t>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w:t>
      </w:r>
      <w:hyperlink r:id="rId11" w:history="1">
        <w:r>
          <w:t xml:space="preserve"> Федеральным законом </w:t>
        </w:r>
      </w:hyperlink>
      <w:r>
        <w:t>№ 248-ФЗ, осуществляются с учетом требований законодательства Российской Федерации о государственной и иной охраняемой законом тайне.</w:t>
      </w:r>
    </w:p>
    <w:p w:rsidR="00391E9A" w:rsidRDefault="0018306A">
      <w:pPr>
        <w:pStyle w:val="11"/>
        <w:numPr>
          <w:ilvl w:val="1"/>
          <w:numId w:val="3"/>
        </w:numPr>
        <w:tabs>
          <w:tab w:val="left" w:pos="1443"/>
        </w:tabs>
        <w:ind w:firstLine="720"/>
        <w:jc w:val="both"/>
      </w:pPr>
      <w:r>
        <w:t xml:space="preserve">Оценка результативности и эффективности деятельности контрольного органа осуществляется </w:t>
      </w:r>
      <w:r>
        <w:rPr>
          <w:sz w:val="30"/>
          <w:szCs w:val="30"/>
        </w:rPr>
        <w:t xml:space="preserve">на основе системы показателей результативности и эффективности государственного контроля (надзора), муниципального контроля в соответствии со </w:t>
      </w:r>
      <w:r>
        <w:t>статьёй 30 Федерального закона № 248-ФЗ.</w:t>
      </w:r>
    </w:p>
    <w:p w:rsidR="00391E9A" w:rsidRDefault="0018306A">
      <w:pPr>
        <w:pStyle w:val="11"/>
        <w:ind w:firstLine="720"/>
        <w:jc w:val="both"/>
      </w:pPr>
      <w:r>
        <w:t xml:space="preserve">Ключевые показатели вида контроля и их целевые значения, индикативные показатели, применяемые при осуществлении муниципального контроля на автомобильном транспорте, городском наземном электрическом транспорте и в дорожном хозяйстве утверждаются Советом депутатов </w:t>
      </w:r>
      <w:proofErr w:type="spellStart"/>
      <w:r w:rsidR="00B576C0">
        <w:t>Воло</w:t>
      </w:r>
      <w:r w:rsidR="003E5333">
        <w:t>к</w:t>
      </w:r>
      <w:r w:rsidR="00B576C0">
        <w:t>о</w:t>
      </w:r>
      <w:r w:rsidR="003E5333">
        <w:t>новского</w:t>
      </w:r>
      <w:proofErr w:type="spellEnd"/>
      <w:r>
        <w:t xml:space="preserve"> муниципального округа Белгородской области.</w:t>
      </w:r>
    </w:p>
    <w:p w:rsidR="003E5333" w:rsidRDefault="003E5333">
      <w:pPr>
        <w:pStyle w:val="11"/>
        <w:ind w:firstLine="720"/>
        <w:jc w:val="both"/>
      </w:pPr>
    </w:p>
    <w:p w:rsidR="00391E9A" w:rsidRDefault="0018306A">
      <w:pPr>
        <w:pStyle w:val="13"/>
        <w:keepNext/>
        <w:keepLines/>
        <w:numPr>
          <w:ilvl w:val="0"/>
          <w:numId w:val="3"/>
        </w:numPr>
        <w:tabs>
          <w:tab w:val="left" w:pos="1442"/>
        </w:tabs>
        <w:spacing w:after="0"/>
        <w:ind w:left="920" w:firstLine="60"/>
        <w:jc w:val="left"/>
      </w:pPr>
      <w:bookmarkStart w:id="2" w:name="bookmark2"/>
      <w:r>
        <w:t>Управление рисками причинения вреда (ущерба) охраняемым законом ценностям при осуществлении муниципального контроля</w:t>
      </w:r>
      <w:bookmarkEnd w:id="2"/>
    </w:p>
    <w:p w:rsidR="00391E9A" w:rsidRDefault="0018306A">
      <w:pPr>
        <w:pStyle w:val="11"/>
        <w:numPr>
          <w:ilvl w:val="1"/>
          <w:numId w:val="3"/>
        </w:numPr>
        <w:tabs>
          <w:tab w:val="left" w:pos="1309"/>
        </w:tabs>
        <w:ind w:firstLine="740"/>
        <w:jc w:val="both"/>
      </w:pPr>
      <w:r>
        <w:t xml:space="preserve">Муниципальный контроль осуществляется на основе управления рисками причинения вреда (ущерба), определяющего выбор профилактических </w:t>
      </w:r>
      <w:r>
        <w:lastRenderedPageBreak/>
        <w:t>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91E9A" w:rsidRDefault="0018306A">
      <w:pPr>
        <w:pStyle w:val="11"/>
        <w:numPr>
          <w:ilvl w:val="1"/>
          <w:numId w:val="3"/>
        </w:numPr>
        <w:tabs>
          <w:tab w:val="left" w:pos="1309"/>
        </w:tabs>
        <w:ind w:firstLine="740"/>
        <w:jc w:val="both"/>
      </w:pPr>
      <w: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E6344C" w:rsidRDefault="00E6344C">
      <w:pPr>
        <w:pStyle w:val="11"/>
        <w:ind w:firstLine="740"/>
        <w:jc w:val="both"/>
      </w:pPr>
      <w:r w:rsidRPr="00E6344C">
        <w:t>Индикаторы риска нарушения обязательных требований разрабатываются контрольными органами в соответствии с положениями Федерального закона от 29.12.2025 N 567-ФЗ.</w:t>
      </w:r>
    </w:p>
    <w:p w:rsidR="00E6344C" w:rsidRDefault="00E6344C">
      <w:pPr>
        <w:pStyle w:val="11"/>
        <w:ind w:firstLine="740"/>
        <w:jc w:val="both"/>
      </w:pPr>
      <w:r w:rsidRPr="00E6344C">
        <w:t>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3B4847" w:rsidRDefault="00E6344C">
      <w:pPr>
        <w:pStyle w:val="11"/>
        <w:ind w:firstLine="740"/>
        <w:jc w:val="both"/>
      </w:pPr>
      <w:r w:rsidRPr="00E6344C">
        <w:t xml:space="preserve">Перечень индикаторов риска по муниципальному контролю утверждается Советом депутатов </w:t>
      </w:r>
      <w:proofErr w:type="spellStart"/>
      <w:r w:rsidRPr="00E6344C">
        <w:t>Волоконовского</w:t>
      </w:r>
      <w:proofErr w:type="spellEnd"/>
      <w:r w:rsidRPr="00E6344C">
        <w:t xml:space="preserve"> муниципального округа Белгородской области.</w:t>
      </w:r>
      <w:r w:rsidR="003B4847" w:rsidRPr="003B4847">
        <w:t xml:space="preserve"> </w:t>
      </w:r>
    </w:p>
    <w:p w:rsidR="00E6344C" w:rsidRDefault="003B4847">
      <w:pPr>
        <w:pStyle w:val="11"/>
        <w:ind w:firstLine="740"/>
        <w:jc w:val="both"/>
      </w:pPr>
      <w:r w:rsidRPr="003B4847">
        <w:t>Перечень индикаторов риска нарушения обязательных требований указаны в приложении № 1 к настоящему Положению.</w:t>
      </w:r>
    </w:p>
    <w:p w:rsidR="00391E9A" w:rsidRDefault="0018306A">
      <w:pPr>
        <w:pStyle w:val="11"/>
        <w:numPr>
          <w:ilvl w:val="1"/>
          <w:numId w:val="3"/>
        </w:numPr>
        <w:tabs>
          <w:tab w:val="left" w:pos="1299"/>
        </w:tabs>
        <w:ind w:firstLine="740"/>
        <w:jc w:val="both"/>
      </w:pPr>
      <w: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391E9A" w:rsidRDefault="0018306A">
      <w:pPr>
        <w:pStyle w:val="11"/>
        <w:numPr>
          <w:ilvl w:val="0"/>
          <w:numId w:val="8"/>
        </w:numPr>
        <w:tabs>
          <w:tab w:val="left" w:pos="1127"/>
        </w:tabs>
        <w:ind w:firstLine="740"/>
        <w:jc w:val="both"/>
      </w:pPr>
      <w:r>
        <w:t>средний риск;</w:t>
      </w:r>
    </w:p>
    <w:p w:rsidR="00391E9A" w:rsidRDefault="0018306A">
      <w:pPr>
        <w:pStyle w:val="11"/>
        <w:numPr>
          <w:ilvl w:val="0"/>
          <w:numId w:val="8"/>
        </w:numPr>
        <w:tabs>
          <w:tab w:val="left" w:pos="1156"/>
        </w:tabs>
        <w:ind w:firstLine="740"/>
        <w:jc w:val="both"/>
      </w:pPr>
      <w:r>
        <w:t>умеренный риск;</w:t>
      </w:r>
    </w:p>
    <w:p w:rsidR="00391E9A" w:rsidRDefault="0018306A">
      <w:pPr>
        <w:pStyle w:val="11"/>
        <w:numPr>
          <w:ilvl w:val="0"/>
          <w:numId w:val="8"/>
        </w:numPr>
        <w:tabs>
          <w:tab w:val="left" w:pos="1151"/>
        </w:tabs>
        <w:ind w:firstLine="740"/>
        <w:jc w:val="both"/>
      </w:pPr>
      <w:r>
        <w:t>низкий риск.</w:t>
      </w:r>
    </w:p>
    <w:p w:rsidR="00391E9A" w:rsidRDefault="0018306A">
      <w:pPr>
        <w:pStyle w:val="11"/>
        <w:numPr>
          <w:ilvl w:val="1"/>
          <w:numId w:val="3"/>
        </w:numPr>
        <w:tabs>
          <w:tab w:val="left" w:pos="1299"/>
        </w:tabs>
        <w:ind w:firstLine="740"/>
        <w:jc w:val="both"/>
      </w:pPr>
      <w:r>
        <w:t xml:space="preserve">Объекты контроля относятся к следующим категориям риска в соответствии с </w:t>
      </w:r>
      <w:hyperlink r:id="rId12" w:anchor="_blank" w:history="1">
        <w:proofErr w:type="gramStart"/>
        <w:r>
          <w:t>критериями</w:t>
        </w:r>
      </w:hyperlink>
      <w:r>
        <w:t xml:space="preserve"> :</w:t>
      </w:r>
      <w:proofErr w:type="gramEnd"/>
    </w:p>
    <w:p w:rsidR="00391E9A" w:rsidRDefault="0018306A">
      <w:pPr>
        <w:pStyle w:val="11"/>
        <w:numPr>
          <w:ilvl w:val="0"/>
          <w:numId w:val="9"/>
        </w:numPr>
        <w:tabs>
          <w:tab w:val="left" w:pos="1289"/>
        </w:tabs>
        <w:ind w:firstLine="740"/>
        <w:jc w:val="both"/>
      </w:pPr>
      <w:r>
        <w:t>к категории среднего риска относятся ю</w:t>
      </w:r>
      <w:r>
        <w:rPr>
          <w:color w:val="1A1A1A"/>
        </w:rPr>
        <w:t>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391E9A" w:rsidRDefault="0018306A">
      <w:pPr>
        <w:pStyle w:val="11"/>
        <w:numPr>
          <w:ilvl w:val="0"/>
          <w:numId w:val="9"/>
        </w:numPr>
        <w:tabs>
          <w:tab w:val="left" w:pos="1289"/>
        </w:tabs>
        <w:ind w:firstLine="740"/>
        <w:jc w:val="both"/>
      </w:pPr>
      <w:r>
        <w:t>к категории умеренного риска относятся ю</w:t>
      </w:r>
      <w:r>
        <w:rPr>
          <w:color w:val="1A1A1A"/>
        </w:rPr>
        <w:t>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391E9A" w:rsidRDefault="0018306A">
      <w:pPr>
        <w:pStyle w:val="11"/>
        <w:numPr>
          <w:ilvl w:val="0"/>
          <w:numId w:val="9"/>
        </w:numPr>
        <w:tabs>
          <w:tab w:val="left" w:pos="1295"/>
        </w:tabs>
        <w:ind w:firstLine="0"/>
        <w:jc w:val="both"/>
      </w:pPr>
      <w:r>
        <w:lastRenderedPageBreak/>
        <w:t>к категории низкого риска относятся ю</w:t>
      </w:r>
      <w:r>
        <w:rPr>
          <w:color w:val="1A1A1A"/>
        </w:rPr>
        <w:t>ридические лица, индивидуальные предприниматели и физические лица при отсутствии обстоятельств, указанных в пунктах 1 и 2 настоящих критериев отнесения деятельности юридических лиц и индивидуальных предпринимателей к категориям риска.</w:t>
      </w:r>
    </w:p>
    <w:p w:rsidR="00391E9A" w:rsidRDefault="0018306A">
      <w:pPr>
        <w:pStyle w:val="11"/>
        <w:numPr>
          <w:ilvl w:val="1"/>
          <w:numId w:val="3"/>
        </w:numPr>
        <w:tabs>
          <w:tab w:val="left" w:pos="1304"/>
        </w:tabs>
        <w:ind w:firstLine="760"/>
        <w:jc w:val="both"/>
      </w:pPr>
      <w: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91E9A" w:rsidRDefault="0018306A">
      <w:pPr>
        <w:pStyle w:val="11"/>
        <w:ind w:firstLine="760"/>
        <w:jc w:val="both"/>
        <w:rPr>
          <w:sz w:val="30"/>
          <w:szCs w:val="30"/>
        </w:rPr>
      </w:pPr>
      <w:r>
        <w:t xml:space="preserve">Контрольный орган осуществляет категорирование объектов контроля в порядке, определенном статьей 24 Федерального закона № 248-ФЗ. Отнесение объектов контроля к категориям риска и изменение присвоенных категорий риска осуществляется распоряжением контрольного органа. </w:t>
      </w:r>
      <w:r>
        <w:rPr>
          <w:sz w:val="30"/>
          <w:szCs w:val="30"/>
        </w:rPr>
        <w:t>Объект контроля считается отнесенным к одной из категорий риска после внесения сведений в единый реестр видов контроля.</w:t>
      </w:r>
    </w:p>
    <w:p w:rsidR="00391E9A" w:rsidRDefault="0018306A">
      <w:pPr>
        <w:pStyle w:val="11"/>
        <w:spacing w:after="60"/>
        <w:ind w:firstLine="760"/>
        <w:jc w:val="both"/>
      </w:pPr>
      <w:r>
        <w:t>Принятие решения об отнесении объектов контроля к категории низкого риска не требуется.</w:t>
      </w:r>
    </w:p>
    <w:p w:rsidR="00043282" w:rsidRDefault="00043282">
      <w:pPr>
        <w:pStyle w:val="11"/>
        <w:spacing w:after="60"/>
        <w:ind w:firstLine="760"/>
        <w:jc w:val="both"/>
      </w:pPr>
    </w:p>
    <w:p w:rsidR="00391E9A" w:rsidRDefault="0018306A">
      <w:pPr>
        <w:pStyle w:val="13"/>
        <w:keepNext/>
        <w:keepLines/>
        <w:numPr>
          <w:ilvl w:val="0"/>
          <w:numId w:val="3"/>
        </w:numPr>
        <w:tabs>
          <w:tab w:val="left" w:pos="1070"/>
        </w:tabs>
        <w:ind w:left="640" w:firstLine="120"/>
        <w:jc w:val="both"/>
      </w:pPr>
      <w:bookmarkStart w:id="3" w:name="bookmark4"/>
      <w:r>
        <w:t>Профилактика рисков причинения вреда (ущерба) охраняемым законом ценностям при осуществлении муниципального контроля</w:t>
      </w:r>
      <w:bookmarkEnd w:id="3"/>
    </w:p>
    <w:p w:rsidR="00391E9A" w:rsidRDefault="0018306A">
      <w:pPr>
        <w:pStyle w:val="11"/>
        <w:numPr>
          <w:ilvl w:val="1"/>
          <w:numId w:val="3"/>
        </w:numPr>
        <w:tabs>
          <w:tab w:val="left" w:pos="1333"/>
        </w:tabs>
        <w:ind w:firstLine="760"/>
        <w:jc w:val="both"/>
      </w:pPr>
      <w:r>
        <w:t>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приоритетными по отношению к проведению контрольных мероприятий.</w:t>
      </w:r>
    </w:p>
    <w:p w:rsidR="00391E9A" w:rsidRDefault="0018306A">
      <w:pPr>
        <w:pStyle w:val="11"/>
        <w:numPr>
          <w:ilvl w:val="1"/>
          <w:numId w:val="3"/>
        </w:numPr>
        <w:tabs>
          <w:tab w:val="left" w:pos="1333"/>
        </w:tabs>
        <w:ind w:firstLine="760"/>
        <w:jc w:val="both"/>
      </w:pPr>
      <w: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уполномоченного должностного лица контрольного органа в соответствии с законодательством.</w:t>
      </w:r>
    </w:p>
    <w:p w:rsidR="00391E9A" w:rsidRDefault="0018306A">
      <w:pPr>
        <w:pStyle w:val="11"/>
        <w:numPr>
          <w:ilvl w:val="1"/>
          <w:numId w:val="3"/>
        </w:numPr>
        <w:tabs>
          <w:tab w:val="left" w:pos="1410"/>
        </w:tabs>
        <w:ind w:firstLine="760"/>
        <w:jc w:val="both"/>
      </w:pPr>
      <w: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статье 90 Федерального закона № 248-ФЗ.</w:t>
      </w:r>
    </w:p>
    <w:p w:rsidR="00391E9A" w:rsidRDefault="0018306A">
      <w:pPr>
        <w:pStyle w:val="11"/>
        <w:numPr>
          <w:ilvl w:val="1"/>
          <w:numId w:val="3"/>
        </w:numPr>
        <w:tabs>
          <w:tab w:val="left" w:pos="1352"/>
        </w:tabs>
        <w:ind w:firstLine="760"/>
        <w:jc w:val="both"/>
      </w:pP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городском наземном электрическом транспорте и в дорожном хозяйстве,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391E9A" w:rsidRDefault="0018306A">
      <w:pPr>
        <w:pStyle w:val="11"/>
        <w:numPr>
          <w:ilvl w:val="1"/>
          <w:numId w:val="3"/>
        </w:numPr>
        <w:tabs>
          <w:tab w:val="left" w:pos="1328"/>
        </w:tabs>
        <w:ind w:firstLine="800"/>
        <w:jc w:val="both"/>
      </w:pPr>
      <w:r>
        <w:lastRenderedPageBreak/>
        <w:t>При осуществлении муниципального контроля могут проводиться следующие виды профилактических мероприятий:</w:t>
      </w:r>
    </w:p>
    <w:p w:rsidR="00391E9A" w:rsidRDefault="0018306A">
      <w:pPr>
        <w:pStyle w:val="11"/>
        <w:numPr>
          <w:ilvl w:val="0"/>
          <w:numId w:val="10"/>
        </w:numPr>
        <w:tabs>
          <w:tab w:val="left" w:pos="1187"/>
        </w:tabs>
        <w:ind w:firstLine="800"/>
        <w:jc w:val="both"/>
      </w:pPr>
      <w:r>
        <w:t>информирование;</w:t>
      </w:r>
    </w:p>
    <w:p w:rsidR="00391E9A" w:rsidRDefault="0018306A">
      <w:pPr>
        <w:pStyle w:val="11"/>
        <w:numPr>
          <w:ilvl w:val="0"/>
          <w:numId w:val="10"/>
        </w:numPr>
        <w:tabs>
          <w:tab w:val="left" w:pos="1216"/>
        </w:tabs>
        <w:ind w:firstLine="800"/>
        <w:jc w:val="both"/>
      </w:pPr>
      <w:r>
        <w:t>обобщение правоприменительной практики;</w:t>
      </w:r>
    </w:p>
    <w:p w:rsidR="00391E9A" w:rsidRDefault="0018306A">
      <w:pPr>
        <w:pStyle w:val="11"/>
        <w:numPr>
          <w:ilvl w:val="0"/>
          <w:numId w:val="10"/>
        </w:numPr>
        <w:tabs>
          <w:tab w:val="left" w:pos="1211"/>
        </w:tabs>
        <w:ind w:firstLine="800"/>
        <w:jc w:val="both"/>
      </w:pPr>
      <w:r>
        <w:t>консультирование;</w:t>
      </w:r>
    </w:p>
    <w:p w:rsidR="00391E9A" w:rsidRDefault="0018306A">
      <w:pPr>
        <w:pStyle w:val="11"/>
        <w:numPr>
          <w:ilvl w:val="0"/>
          <w:numId w:val="10"/>
        </w:numPr>
        <w:tabs>
          <w:tab w:val="left" w:pos="1216"/>
        </w:tabs>
        <w:ind w:firstLine="800"/>
        <w:jc w:val="both"/>
      </w:pPr>
      <w:r>
        <w:t>объявление предостережения;</w:t>
      </w:r>
    </w:p>
    <w:p w:rsidR="00391E9A" w:rsidRDefault="0018306A">
      <w:pPr>
        <w:pStyle w:val="11"/>
        <w:numPr>
          <w:ilvl w:val="0"/>
          <w:numId w:val="10"/>
        </w:numPr>
        <w:tabs>
          <w:tab w:val="left" w:pos="1206"/>
        </w:tabs>
        <w:ind w:firstLine="800"/>
        <w:jc w:val="both"/>
      </w:pPr>
      <w:r>
        <w:t>профилактический визит.</w:t>
      </w:r>
    </w:p>
    <w:p w:rsidR="00391E9A" w:rsidRDefault="0018306A">
      <w:pPr>
        <w:pStyle w:val="11"/>
        <w:numPr>
          <w:ilvl w:val="1"/>
          <w:numId w:val="3"/>
        </w:numPr>
        <w:tabs>
          <w:tab w:val="left" w:pos="1333"/>
        </w:tabs>
        <w:ind w:firstLine="800"/>
        <w:jc w:val="both"/>
      </w:pPr>
      <w:r>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контрольного органа в сети «Интернет»: </w:t>
      </w:r>
      <w:hyperlink r:id="rId13" w:history="1">
        <w:r>
          <w:rPr>
            <w:lang w:val="en-US" w:eastAsia="en-US" w:bidi="en-US"/>
          </w:rPr>
          <w:t>https</w:t>
        </w:r>
        <w:r w:rsidRPr="00D543A0">
          <w:rPr>
            <w:lang w:eastAsia="en-US" w:bidi="en-US"/>
          </w:rPr>
          <w:t>://</w:t>
        </w:r>
        <w:proofErr w:type="spellStart"/>
        <w:r>
          <w:rPr>
            <w:lang w:val="en-US" w:eastAsia="en-US" w:bidi="en-US"/>
          </w:rPr>
          <w:t>admivnya</w:t>
        </w:r>
        <w:proofErr w:type="spellEnd"/>
        <w:r w:rsidRPr="00D543A0">
          <w:rPr>
            <w:lang w:eastAsia="en-US" w:bidi="en-US"/>
          </w:rPr>
          <w:t>.</w:t>
        </w:r>
        <w:proofErr w:type="spellStart"/>
        <w:r>
          <w:rPr>
            <w:lang w:val="en-US" w:eastAsia="en-US" w:bidi="en-US"/>
          </w:rPr>
          <w:t>gosuslugi</w:t>
        </w:r>
        <w:proofErr w:type="spellEnd"/>
        <w:r w:rsidRPr="00D543A0">
          <w:rPr>
            <w:lang w:eastAsia="en-US" w:bidi="en-US"/>
          </w:rPr>
          <w:t>.</w:t>
        </w:r>
        <w:proofErr w:type="spellStart"/>
        <w:r>
          <w:rPr>
            <w:lang w:val="en-US" w:eastAsia="en-US" w:bidi="en-US"/>
          </w:rPr>
          <w:t>ru</w:t>
        </w:r>
        <w:proofErr w:type="spellEnd"/>
        <w:r w:rsidRPr="00D543A0">
          <w:rPr>
            <w:lang w:eastAsia="en-US" w:bidi="en-US"/>
          </w:rPr>
          <w:t>/</w:t>
        </w:r>
      </w:hyperlink>
      <w:r w:rsidRPr="00D543A0">
        <w:rPr>
          <w:lang w:eastAsia="en-US" w:bidi="en-US"/>
        </w:rPr>
        <w:t xml:space="preserve">, </w:t>
      </w:r>
      <w: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91E9A" w:rsidRDefault="0018306A">
      <w:pPr>
        <w:pStyle w:val="11"/>
        <w:numPr>
          <w:ilvl w:val="1"/>
          <w:numId w:val="3"/>
        </w:numPr>
        <w:tabs>
          <w:tab w:val="left" w:pos="1301"/>
        </w:tabs>
        <w:ind w:firstLine="800"/>
        <w:jc w:val="both"/>
      </w:pPr>
      <w: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391E9A" w:rsidRDefault="0018306A">
      <w:pPr>
        <w:pStyle w:val="11"/>
        <w:ind w:firstLine="800"/>
        <w:jc w:val="both"/>
      </w:pPr>
      <w:r>
        <w:t>По итогам обобщения правоприменительной практики должностным лицом,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Указанный доклад утверждается распоряжением контрольного органа и размещается в срок до 1 июля года, следующего за отчетным годом, на официальном сайте контрольного органа в специальном разделе, посвященном контрольной деятельности.</w:t>
      </w:r>
    </w:p>
    <w:p w:rsidR="003B4847" w:rsidRDefault="003B4847" w:rsidP="003B4847">
      <w:pPr>
        <w:pStyle w:val="11"/>
        <w:numPr>
          <w:ilvl w:val="1"/>
          <w:numId w:val="3"/>
        </w:numPr>
        <w:ind w:firstLine="800"/>
        <w:jc w:val="both"/>
      </w:pPr>
      <w:r w:rsidRPr="003B4847">
        <w:t>Консультирование контролируемых лиц и их представителей осуществляется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по вопросам, связанным с организацией и осуществлением муниципального контроля.</w:t>
      </w:r>
    </w:p>
    <w:p w:rsidR="00391E9A" w:rsidRDefault="0018306A" w:rsidP="003B4847">
      <w:pPr>
        <w:pStyle w:val="11"/>
        <w:ind w:left="800" w:firstLine="0"/>
        <w:jc w:val="both"/>
      </w:pPr>
      <w:r>
        <w:t>Консультирование осуществляется без взимания платы.</w:t>
      </w:r>
    </w:p>
    <w:p w:rsidR="00391E9A" w:rsidRDefault="003B4847">
      <w:pPr>
        <w:pStyle w:val="11"/>
        <w:ind w:firstLine="800"/>
        <w:jc w:val="both"/>
      </w:pPr>
      <w:r w:rsidRPr="003B4847">
        <w:t>Консультирование может осуществляться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w:t>
      </w:r>
      <w:r>
        <w:t>иятий, так и в письменной форме</w:t>
      </w:r>
      <w:r w:rsidR="0018306A">
        <w:t>.</w:t>
      </w:r>
    </w:p>
    <w:p w:rsidR="00391E9A" w:rsidRDefault="0018306A">
      <w:pPr>
        <w:pStyle w:val="11"/>
        <w:ind w:firstLine="800"/>
        <w:jc w:val="both"/>
      </w:pPr>
      <w:r>
        <w:t>Время консультирования не должно превышать 15 минут.</w:t>
      </w:r>
    </w:p>
    <w:p w:rsidR="00391E9A" w:rsidRDefault="0018306A">
      <w:pPr>
        <w:pStyle w:val="11"/>
        <w:ind w:firstLine="800"/>
        <w:jc w:val="both"/>
      </w:pPr>
      <w:r>
        <w:t>Личный прием граждан проводится руководителем контрольного органа.</w:t>
      </w:r>
    </w:p>
    <w:p w:rsidR="00391E9A" w:rsidRDefault="0018306A">
      <w:pPr>
        <w:pStyle w:val="11"/>
        <w:ind w:firstLine="800"/>
        <w:jc w:val="both"/>
      </w:pPr>
      <w:r>
        <w:t xml:space="preserve">Информация о месте приема, а также об установленных для приема днях и часах размещается на официальном сайте контрольного органа в сети «Интернет»: </w:t>
      </w:r>
      <w:hyperlink r:id="rId14" w:history="1">
        <w:r>
          <w:rPr>
            <w:lang w:val="en-US" w:eastAsia="en-US" w:bidi="en-US"/>
          </w:rPr>
          <w:t>https</w:t>
        </w:r>
        <w:r w:rsidRPr="00D543A0">
          <w:rPr>
            <w:lang w:eastAsia="en-US" w:bidi="en-US"/>
          </w:rPr>
          <w:t>://</w:t>
        </w:r>
        <w:proofErr w:type="spellStart"/>
        <w:r>
          <w:rPr>
            <w:lang w:val="en-US" w:eastAsia="en-US" w:bidi="en-US"/>
          </w:rPr>
          <w:t>admivnya</w:t>
        </w:r>
        <w:proofErr w:type="spellEnd"/>
        <w:r w:rsidRPr="00D543A0">
          <w:rPr>
            <w:lang w:eastAsia="en-US" w:bidi="en-US"/>
          </w:rPr>
          <w:t>.</w:t>
        </w:r>
        <w:proofErr w:type="spellStart"/>
        <w:r>
          <w:rPr>
            <w:lang w:val="en-US" w:eastAsia="en-US" w:bidi="en-US"/>
          </w:rPr>
          <w:t>gosuslugi</w:t>
        </w:r>
        <w:proofErr w:type="spellEnd"/>
        <w:r w:rsidRPr="00D543A0">
          <w:rPr>
            <w:lang w:eastAsia="en-US" w:bidi="en-US"/>
          </w:rPr>
          <w:t>.</w:t>
        </w:r>
        <w:proofErr w:type="spellStart"/>
        <w:r>
          <w:rPr>
            <w:lang w:val="en-US" w:eastAsia="en-US" w:bidi="en-US"/>
          </w:rPr>
          <w:t>ru</w:t>
        </w:r>
        <w:proofErr w:type="spellEnd"/>
        <w:r w:rsidRPr="00D543A0">
          <w:rPr>
            <w:lang w:eastAsia="en-US" w:bidi="en-US"/>
          </w:rPr>
          <w:t>/</w:t>
        </w:r>
        <w:proofErr w:type="spellStart"/>
        <w:r>
          <w:rPr>
            <w:lang w:val="en-US" w:eastAsia="en-US" w:bidi="en-US"/>
          </w:rPr>
          <w:t>glavnoe</w:t>
        </w:r>
        <w:proofErr w:type="spellEnd"/>
        <w:r w:rsidRPr="00D543A0">
          <w:rPr>
            <w:lang w:eastAsia="en-US" w:bidi="en-US"/>
          </w:rPr>
          <w:t>/</w:t>
        </w:r>
        <w:proofErr w:type="spellStart"/>
        <w:r>
          <w:rPr>
            <w:lang w:val="en-US" w:eastAsia="en-US" w:bidi="en-US"/>
          </w:rPr>
          <w:t>obrascheniya</w:t>
        </w:r>
        <w:proofErr w:type="spellEnd"/>
        <w:r w:rsidRPr="00D543A0">
          <w:rPr>
            <w:lang w:eastAsia="en-US" w:bidi="en-US"/>
          </w:rPr>
          <w:t>-</w:t>
        </w:r>
        <w:proofErr w:type="spellStart"/>
        <w:r>
          <w:rPr>
            <w:lang w:val="en-US" w:eastAsia="en-US" w:bidi="en-US"/>
          </w:rPr>
          <w:t>grazhdan</w:t>
        </w:r>
        <w:proofErr w:type="spellEnd"/>
        <w:r w:rsidRPr="00D543A0">
          <w:rPr>
            <w:lang w:eastAsia="en-US" w:bidi="en-US"/>
          </w:rPr>
          <w:t>/</w:t>
        </w:r>
      </w:hyperlink>
      <w:r w:rsidRPr="00D543A0">
        <w:rPr>
          <w:lang w:eastAsia="en-US" w:bidi="en-US"/>
        </w:rPr>
        <w:t>.</w:t>
      </w:r>
    </w:p>
    <w:p w:rsidR="00391E9A" w:rsidRDefault="0018306A">
      <w:pPr>
        <w:pStyle w:val="11"/>
        <w:numPr>
          <w:ilvl w:val="1"/>
          <w:numId w:val="3"/>
        </w:numPr>
        <w:tabs>
          <w:tab w:val="left" w:pos="2101"/>
        </w:tabs>
        <w:ind w:firstLine="800"/>
        <w:jc w:val="both"/>
      </w:pPr>
      <w:r>
        <w:t>Консультирование осуществляется по следующим вопросам:</w:t>
      </w:r>
    </w:p>
    <w:p w:rsidR="00391E9A" w:rsidRDefault="0018306A">
      <w:pPr>
        <w:pStyle w:val="11"/>
        <w:numPr>
          <w:ilvl w:val="0"/>
          <w:numId w:val="11"/>
        </w:numPr>
        <w:tabs>
          <w:tab w:val="left" w:pos="1137"/>
        </w:tabs>
        <w:ind w:firstLine="740"/>
        <w:jc w:val="both"/>
      </w:pPr>
      <w:r>
        <w:t>организация и осуществление муниципального контроля;</w:t>
      </w:r>
    </w:p>
    <w:p w:rsidR="00391E9A" w:rsidRDefault="0018306A">
      <w:pPr>
        <w:pStyle w:val="11"/>
        <w:numPr>
          <w:ilvl w:val="0"/>
          <w:numId w:val="11"/>
        </w:numPr>
        <w:tabs>
          <w:tab w:val="left" w:pos="1155"/>
        </w:tabs>
        <w:ind w:firstLine="740"/>
        <w:jc w:val="both"/>
      </w:pPr>
      <w:r>
        <w:t>порядок осуществления профилактических, контрольных мероприятий, установленных настоящим положением.</w:t>
      </w:r>
    </w:p>
    <w:p w:rsidR="00391E9A" w:rsidRDefault="0018306A">
      <w:pPr>
        <w:pStyle w:val="11"/>
        <w:numPr>
          <w:ilvl w:val="0"/>
          <w:numId w:val="11"/>
        </w:numPr>
        <w:tabs>
          <w:tab w:val="left" w:pos="1141"/>
        </w:tabs>
        <w:ind w:firstLine="740"/>
        <w:jc w:val="both"/>
      </w:pPr>
      <w:r>
        <w:lastRenderedPageBreak/>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391E9A" w:rsidRDefault="0018306A">
      <w:pPr>
        <w:pStyle w:val="11"/>
        <w:numPr>
          <w:ilvl w:val="0"/>
          <w:numId w:val="11"/>
        </w:numPr>
        <w:tabs>
          <w:tab w:val="left" w:pos="1122"/>
        </w:tabs>
        <w:ind w:firstLine="740"/>
        <w:jc w:val="both"/>
      </w:pPr>
      <w:r>
        <w:t>порядок обжалования решений контрольных органов, действий (бездействия) их должностных лиц.</w:t>
      </w:r>
    </w:p>
    <w:p w:rsidR="00391E9A" w:rsidRDefault="0018306A">
      <w:pPr>
        <w:pStyle w:val="11"/>
        <w:ind w:firstLine="740"/>
        <w:jc w:val="both"/>
      </w:pPr>
      <w:r>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rsidR="00391E9A" w:rsidRDefault="0018306A">
      <w:pPr>
        <w:pStyle w:val="11"/>
        <w:ind w:firstLine="740"/>
        <w:jc w:val="both"/>
      </w:pPr>
      <w:r>
        <w:t>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391E9A" w:rsidRDefault="0018306A">
      <w:pPr>
        <w:pStyle w:val="11"/>
        <w:ind w:firstLine="740"/>
        <w:jc w:val="both"/>
      </w:pPr>
      <w: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391E9A" w:rsidRDefault="0018306A">
      <w:pPr>
        <w:pStyle w:val="11"/>
        <w:ind w:firstLine="740"/>
        <w:jc w:val="both"/>
      </w:pPr>
      <w: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391E9A" w:rsidRDefault="0018306A">
      <w:pPr>
        <w:pStyle w:val="11"/>
        <w:ind w:firstLine="740"/>
        <w:jc w:val="both"/>
      </w:pPr>
      <w: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w:t>
      </w:r>
      <w:hyperlink r:id="rId15" w:history="1">
        <w:r>
          <w:rPr>
            <w:u w:val="single"/>
            <w:lang w:val="en-US" w:eastAsia="en-US" w:bidi="en-US"/>
          </w:rPr>
          <w:t>https</w:t>
        </w:r>
        <w:r w:rsidRPr="00D543A0">
          <w:rPr>
            <w:u w:val="single"/>
            <w:lang w:eastAsia="en-US" w:bidi="en-US"/>
          </w:rPr>
          <w:t>://</w:t>
        </w:r>
        <w:proofErr w:type="spellStart"/>
        <w:r>
          <w:rPr>
            <w:u w:val="single"/>
            <w:lang w:val="en-US" w:eastAsia="en-US" w:bidi="en-US"/>
          </w:rPr>
          <w:t>admivnya</w:t>
        </w:r>
        <w:proofErr w:type="spellEnd"/>
        <w:r w:rsidRPr="00D543A0">
          <w:rPr>
            <w:u w:val="single"/>
            <w:lang w:eastAsia="en-US" w:bidi="en-US"/>
          </w:rPr>
          <w:t>.</w:t>
        </w:r>
        <w:proofErr w:type="spellStart"/>
        <w:r>
          <w:rPr>
            <w:u w:val="single"/>
            <w:lang w:val="en-US" w:eastAsia="en-US" w:bidi="en-US"/>
          </w:rPr>
          <w:t>gosuslugi</w:t>
        </w:r>
        <w:proofErr w:type="spellEnd"/>
        <w:r w:rsidRPr="00D543A0">
          <w:rPr>
            <w:u w:val="single"/>
            <w:lang w:eastAsia="en-US" w:bidi="en-US"/>
          </w:rPr>
          <w:t>.</w:t>
        </w:r>
        <w:proofErr w:type="spellStart"/>
        <w:r>
          <w:rPr>
            <w:u w:val="single"/>
            <w:lang w:val="en-US" w:eastAsia="en-US" w:bidi="en-US"/>
          </w:rPr>
          <w:t>ru</w:t>
        </w:r>
        <w:proofErr w:type="spellEnd"/>
        <w:r w:rsidRPr="00D543A0">
          <w:rPr>
            <w:u w:val="single"/>
            <w:lang w:eastAsia="en-US" w:bidi="en-US"/>
          </w:rPr>
          <w:t>/</w:t>
        </w:r>
        <w:proofErr w:type="spellStart"/>
        <w:r>
          <w:rPr>
            <w:u w:val="single"/>
            <w:lang w:val="en-US" w:eastAsia="en-US" w:bidi="en-US"/>
          </w:rPr>
          <w:t>ofitsialno</w:t>
        </w:r>
        <w:proofErr w:type="spellEnd"/>
        <w:r w:rsidRPr="00D543A0">
          <w:rPr>
            <w:u w:val="single"/>
            <w:lang w:eastAsia="en-US" w:bidi="en-US"/>
          </w:rPr>
          <w:t>/</w:t>
        </w:r>
        <w:proofErr w:type="spellStart"/>
        <w:r>
          <w:rPr>
            <w:u w:val="single"/>
            <w:lang w:val="en-US" w:eastAsia="en-US" w:bidi="en-US"/>
          </w:rPr>
          <w:t>munitsipalnyy</w:t>
        </w:r>
        <w:proofErr w:type="spellEnd"/>
        <w:r w:rsidRPr="00D543A0">
          <w:rPr>
            <w:u w:val="single"/>
            <w:lang w:eastAsia="en-US" w:bidi="en-US"/>
          </w:rPr>
          <w:t>-</w:t>
        </w:r>
        <w:proofErr w:type="spellStart"/>
        <w:r>
          <w:rPr>
            <w:u w:val="single"/>
            <w:lang w:val="en-US" w:eastAsia="en-US" w:bidi="en-US"/>
          </w:rPr>
          <w:t>kontrol</w:t>
        </w:r>
        <w:proofErr w:type="spellEnd"/>
        <w:r w:rsidRPr="00D543A0">
          <w:rPr>
            <w:u w:val="single"/>
            <w:lang w:eastAsia="en-US" w:bidi="en-US"/>
          </w:rPr>
          <w:t>/</w:t>
        </w:r>
      </w:hyperlink>
      <w:r w:rsidRPr="00D543A0">
        <w:rPr>
          <w:lang w:eastAsia="en-US" w:bidi="en-US"/>
        </w:rPr>
        <w:t xml:space="preserve"> </w:t>
      </w:r>
      <w: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391E9A" w:rsidRDefault="0018306A">
      <w:pPr>
        <w:pStyle w:val="11"/>
        <w:numPr>
          <w:ilvl w:val="1"/>
          <w:numId w:val="3"/>
        </w:numPr>
        <w:tabs>
          <w:tab w:val="left" w:pos="1443"/>
        </w:tabs>
        <w:ind w:firstLine="740"/>
        <w:jc w:val="both"/>
      </w:pPr>
      <w: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w:t>
      </w:r>
    </w:p>
    <w:p w:rsidR="00391E9A" w:rsidRDefault="0018306A">
      <w:pPr>
        <w:pStyle w:val="11"/>
        <w:ind w:firstLine="740"/>
        <w:jc w:val="both"/>
      </w:pPr>
      <w: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p>
    <w:p w:rsidR="00391E9A" w:rsidRDefault="0018306A">
      <w:pPr>
        <w:pStyle w:val="11"/>
        <w:ind w:firstLine="740"/>
        <w:jc w:val="both"/>
      </w:pPr>
      <w: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34423" w:rsidRDefault="00C34423">
      <w:pPr>
        <w:pStyle w:val="11"/>
        <w:ind w:firstLine="740"/>
        <w:jc w:val="both"/>
      </w:pPr>
      <w:r w:rsidRPr="00C34423">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том числе посредством единого портала государственных и муниципальных услуг или регионального портала государственных и муниципальных услуг в отношении указанного предостережения в порядке, установленном пунктом 6.4. Положения.</w:t>
      </w:r>
    </w:p>
    <w:p w:rsidR="00391E9A" w:rsidRDefault="0018306A">
      <w:pPr>
        <w:pStyle w:val="11"/>
        <w:ind w:firstLine="740"/>
        <w:jc w:val="both"/>
      </w:pPr>
      <w: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391E9A" w:rsidRDefault="0018306A">
      <w:pPr>
        <w:pStyle w:val="11"/>
        <w:numPr>
          <w:ilvl w:val="1"/>
          <w:numId w:val="3"/>
        </w:numPr>
        <w:tabs>
          <w:tab w:val="left" w:pos="1438"/>
        </w:tabs>
        <w:ind w:firstLine="740"/>
        <w:jc w:val="both"/>
      </w:pPr>
      <w: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391E9A" w:rsidRDefault="0018306A">
      <w:pPr>
        <w:pStyle w:val="11"/>
        <w:ind w:firstLine="740"/>
        <w:jc w:val="both"/>
      </w:pPr>
      <w:r>
        <w:lastRenderedPageBreak/>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391E9A" w:rsidRDefault="0018306A">
      <w:pPr>
        <w:pStyle w:val="11"/>
        <w:numPr>
          <w:ilvl w:val="1"/>
          <w:numId w:val="3"/>
        </w:numPr>
        <w:tabs>
          <w:tab w:val="left" w:pos="1381"/>
        </w:tabs>
        <w:ind w:firstLine="740"/>
        <w:jc w:val="both"/>
      </w:pPr>
      <w:r>
        <w:t>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391E9A" w:rsidRDefault="0018306A">
      <w:pPr>
        <w:pStyle w:val="11"/>
        <w:ind w:firstLine="740"/>
        <w:jc w:val="both"/>
      </w:pPr>
      <w:r>
        <w:t>Заявление подается посредством Единого портала государственных и муниципальных услуг (функций).</w:t>
      </w:r>
    </w:p>
    <w:p w:rsidR="00391E9A" w:rsidRDefault="0018306A">
      <w:pPr>
        <w:pStyle w:val="11"/>
        <w:ind w:firstLine="740"/>
        <w:jc w:val="both"/>
      </w:pPr>
      <w: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391E9A" w:rsidRDefault="0018306A">
      <w:pPr>
        <w:pStyle w:val="11"/>
        <w:ind w:firstLine="740"/>
        <w:jc w:val="both"/>
      </w:pPr>
      <w: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391E9A" w:rsidRDefault="0018306A">
      <w:pPr>
        <w:pStyle w:val="11"/>
        <w:ind w:firstLine="740"/>
        <w:jc w:val="both"/>
      </w:pPr>
      <w: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391E9A" w:rsidRDefault="0018306A">
      <w:pPr>
        <w:pStyle w:val="13"/>
        <w:keepNext/>
        <w:keepLines/>
        <w:numPr>
          <w:ilvl w:val="0"/>
          <w:numId w:val="3"/>
        </w:numPr>
        <w:tabs>
          <w:tab w:val="left" w:pos="392"/>
        </w:tabs>
      </w:pPr>
      <w:bookmarkStart w:id="4" w:name="bookmark6"/>
      <w:r>
        <w:t>Порядок организации муниципального контроля</w:t>
      </w:r>
      <w:bookmarkEnd w:id="4"/>
    </w:p>
    <w:p w:rsidR="00391E9A" w:rsidRDefault="0018306A">
      <w:pPr>
        <w:pStyle w:val="11"/>
        <w:numPr>
          <w:ilvl w:val="1"/>
          <w:numId w:val="3"/>
        </w:numPr>
        <w:tabs>
          <w:tab w:val="left" w:pos="1299"/>
        </w:tabs>
        <w:ind w:firstLine="740"/>
        <w:jc w:val="both"/>
      </w:pPr>
      <w:r>
        <w:t>Муниципальный контроль осуществляется без проведения плановых контрольных мероприятий.</w:t>
      </w:r>
    </w:p>
    <w:p w:rsidR="00391E9A" w:rsidRDefault="0018306A">
      <w:pPr>
        <w:pStyle w:val="11"/>
        <w:ind w:firstLine="740"/>
        <w:jc w:val="both"/>
      </w:pPr>
      <w: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391E9A" w:rsidRDefault="0018306A">
      <w:pPr>
        <w:pStyle w:val="11"/>
        <w:numPr>
          <w:ilvl w:val="1"/>
          <w:numId w:val="3"/>
        </w:numPr>
        <w:tabs>
          <w:tab w:val="left" w:pos="1299"/>
        </w:tabs>
        <w:ind w:firstLine="740"/>
        <w:jc w:val="both"/>
      </w:pPr>
      <w:r>
        <w:t>В рамках осуществления муниципального контроля при взаимодействии с контролируемым лицом проводятся следующие контрольные мероприятия:</w:t>
      </w:r>
    </w:p>
    <w:p w:rsidR="00391E9A" w:rsidRDefault="0018306A">
      <w:pPr>
        <w:pStyle w:val="11"/>
        <w:numPr>
          <w:ilvl w:val="0"/>
          <w:numId w:val="12"/>
        </w:numPr>
        <w:tabs>
          <w:tab w:val="left" w:pos="1137"/>
        </w:tabs>
        <w:ind w:firstLine="740"/>
        <w:jc w:val="both"/>
      </w:pPr>
      <w:r>
        <w:t>инспекционный визит;</w:t>
      </w:r>
    </w:p>
    <w:p w:rsidR="00391E9A" w:rsidRDefault="0018306A">
      <w:pPr>
        <w:pStyle w:val="11"/>
        <w:numPr>
          <w:ilvl w:val="0"/>
          <w:numId w:val="12"/>
        </w:numPr>
        <w:tabs>
          <w:tab w:val="left" w:pos="1156"/>
        </w:tabs>
        <w:ind w:firstLine="740"/>
        <w:jc w:val="both"/>
      </w:pPr>
      <w:r>
        <w:t>документарная проверка;</w:t>
      </w:r>
    </w:p>
    <w:p w:rsidR="00391E9A" w:rsidRDefault="0018306A">
      <w:pPr>
        <w:pStyle w:val="11"/>
        <w:numPr>
          <w:ilvl w:val="0"/>
          <w:numId w:val="12"/>
        </w:numPr>
        <w:tabs>
          <w:tab w:val="left" w:pos="1146"/>
        </w:tabs>
        <w:ind w:firstLine="740"/>
        <w:jc w:val="both"/>
      </w:pPr>
      <w:r>
        <w:t>выездная проверка.</w:t>
      </w:r>
    </w:p>
    <w:p w:rsidR="00391E9A" w:rsidRDefault="0018306A">
      <w:pPr>
        <w:pStyle w:val="11"/>
        <w:numPr>
          <w:ilvl w:val="1"/>
          <w:numId w:val="3"/>
        </w:numPr>
        <w:tabs>
          <w:tab w:val="left" w:pos="1299"/>
        </w:tabs>
        <w:ind w:firstLine="740"/>
        <w:jc w:val="both"/>
      </w:pPr>
      <w: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391E9A" w:rsidRDefault="0018306A">
      <w:pPr>
        <w:pStyle w:val="11"/>
        <w:numPr>
          <w:ilvl w:val="0"/>
          <w:numId w:val="13"/>
        </w:numPr>
        <w:tabs>
          <w:tab w:val="left" w:pos="1175"/>
        </w:tabs>
        <w:ind w:firstLine="740"/>
        <w:jc w:val="both"/>
      </w:pPr>
      <w:r>
        <w:t>наблюдение за соблюдением обязательных требований (мониторинг безопасности);</w:t>
      </w:r>
    </w:p>
    <w:p w:rsidR="00391E9A" w:rsidRDefault="0018306A">
      <w:pPr>
        <w:pStyle w:val="11"/>
        <w:numPr>
          <w:ilvl w:val="0"/>
          <w:numId w:val="13"/>
        </w:numPr>
        <w:tabs>
          <w:tab w:val="left" w:pos="1801"/>
        </w:tabs>
        <w:ind w:firstLine="740"/>
        <w:jc w:val="both"/>
      </w:pPr>
      <w:r>
        <w:t>выездное обследование.</w:t>
      </w:r>
    </w:p>
    <w:p w:rsidR="00391E9A" w:rsidRDefault="0018306A">
      <w:pPr>
        <w:pStyle w:val="11"/>
        <w:ind w:firstLine="740"/>
        <w:jc w:val="both"/>
      </w:pPr>
      <w: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391E9A" w:rsidRDefault="0018306A">
      <w:pPr>
        <w:pStyle w:val="11"/>
        <w:ind w:firstLine="740"/>
        <w:jc w:val="both"/>
      </w:pPr>
      <w:r>
        <w:t xml:space="preserve">План мероприятий по профилактике нарушений законодательства в сфере муниципального контроля на автомобильном транспорте, городском наземном электрическом транспорте и в дорожном хозяйстве к Программе профилактики </w:t>
      </w:r>
      <w:r>
        <w:lastRenderedPageBreak/>
        <w:t xml:space="preserve">рисков причинения вреда (ущерба) охраняемым </w:t>
      </w:r>
      <w:r w:rsidR="00043282">
        <w:t>законом ценностям утверждается г</w:t>
      </w:r>
      <w:r>
        <w:t>лавой (</w:t>
      </w:r>
      <w:r w:rsidR="006248FF">
        <w:t xml:space="preserve">заместитель главы </w:t>
      </w:r>
      <w:proofErr w:type="spellStart"/>
      <w:r w:rsidR="006248FF">
        <w:t>Волоконовского</w:t>
      </w:r>
      <w:proofErr w:type="spellEnd"/>
      <w:r w:rsidR="006248FF">
        <w:t xml:space="preserve"> муниципального округа по строительству и ЖКХ</w:t>
      </w:r>
      <w:r>
        <w:t xml:space="preserve">) в </w:t>
      </w:r>
      <w:r>
        <w:rPr>
          <w:lang w:val="en-US" w:eastAsia="en-US" w:bidi="en-US"/>
        </w:rPr>
        <w:t>IV</w:t>
      </w:r>
      <w:r w:rsidRPr="00D543A0">
        <w:rPr>
          <w:lang w:eastAsia="en-US" w:bidi="en-US"/>
        </w:rPr>
        <w:t xml:space="preserve"> </w:t>
      </w:r>
      <w:r>
        <w:t>квартале на следующий год</w:t>
      </w:r>
      <w:r>
        <w:rPr>
          <w:i/>
          <w:iCs/>
        </w:rPr>
        <w:t>.</w:t>
      </w:r>
    </w:p>
    <w:p w:rsidR="00391E9A" w:rsidRDefault="0018306A">
      <w:pPr>
        <w:pStyle w:val="11"/>
        <w:numPr>
          <w:ilvl w:val="1"/>
          <w:numId w:val="3"/>
        </w:numPr>
        <w:tabs>
          <w:tab w:val="left" w:pos="1333"/>
        </w:tabs>
        <w:ind w:firstLine="740"/>
        <w:jc w:val="both"/>
      </w:pPr>
      <w: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 сведения, предусмотренные частью 1 статьи 64 Федерального закона № 248-ФЗ.</w:t>
      </w:r>
    </w:p>
    <w:p w:rsidR="00391E9A" w:rsidRDefault="0018306A">
      <w:pPr>
        <w:pStyle w:val="11"/>
        <w:numPr>
          <w:ilvl w:val="1"/>
          <w:numId w:val="3"/>
        </w:numPr>
        <w:tabs>
          <w:tab w:val="left" w:pos="1333"/>
        </w:tabs>
        <w:ind w:firstLine="740"/>
        <w:jc w:val="both"/>
      </w:pPr>
      <w:r>
        <w:t>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w:t>
      </w:r>
      <w:hyperlink r:id="rId16" w:history="1">
        <w:r>
          <w:t xml:space="preserve"> статьей 57 </w:t>
        </w:r>
      </w:hyperlink>
      <w:r>
        <w:t>Федерального закона № 248-ФЗ.</w:t>
      </w:r>
    </w:p>
    <w:p w:rsidR="00391E9A" w:rsidRDefault="0018306A">
      <w:pPr>
        <w:pStyle w:val="11"/>
        <w:ind w:firstLine="740"/>
        <w:jc w:val="both"/>
      </w:pPr>
      <w:r>
        <w:t>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w:t>
      </w:r>
      <w:hyperlink r:id="rId17" w:history="1">
        <w:r>
          <w:t xml:space="preserve"> пункте 1.7 </w:t>
        </w:r>
      </w:hyperlink>
      <w:r>
        <w:t xml:space="preserve">Положения. В решении о проведении контрольного мероприятия указываются сведения, установленные </w:t>
      </w:r>
      <w:hyperlink r:id="rId18" w:history="1">
        <w:r>
          <w:t xml:space="preserve">частью 1 статьи 64 </w:t>
        </w:r>
      </w:hyperlink>
      <w:r>
        <w:t>Федерального закона № 248-ФЗ.</w:t>
      </w:r>
    </w:p>
    <w:p w:rsidR="00391E9A" w:rsidRDefault="0018306A">
      <w:pPr>
        <w:pStyle w:val="11"/>
        <w:numPr>
          <w:ilvl w:val="1"/>
          <w:numId w:val="3"/>
        </w:numPr>
        <w:tabs>
          <w:tab w:val="left" w:pos="1328"/>
        </w:tabs>
        <w:ind w:firstLine="740"/>
        <w:jc w:val="both"/>
      </w:pPr>
      <w:r>
        <w:t>При проведении контрольных мероприятий в рамках осуществления муниципального контроля должностное лицо контрольного органа имеет право:</w:t>
      </w:r>
    </w:p>
    <w:p w:rsidR="00391E9A" w:rsidRDefault="0018306A">
      <w:pPr>
        <w:pStyle w:val="11"/>
        <w:numPr>
          <w:ilvl w:val="0"/>
          <w:numId w:val="14"/>
        </w:numPr>
        <w:tabs>
          <w:tab w:val="left" w:pos="1175"/>
        </w:tabs>
        <w:ind w:firstLine="740"/>
        <w:jc w:val="both"/>
      </w:pPr>
      <w:r>
        <w:t>совершать действия, предусмотренные частью 2 статьи 29 Федерального закона № 248-ФЗ;</w:t>
      </w:r>
    </w:p>
    <w:p w:rsidR="00391E9A" w:rsidRDefault="0018306A">
      <w:pPr>
        <w:pStyle w:val="11"/>
        <w:numPr>
          <w:ilvl w:val="0"/>
          <w:numId w:val="14"/>
        </w:numPr>
        <w:tabs>
          <w:tab w:val="left" w:pos="1175"/>
        </w:tabs>
        <w:ind w:firstLine="740"/>
        <w:jc w:val="both"/>
      </w:pPr>
      <w: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391E9A" w:rsidRDefault="0018306A">
      <w:pPr>
        <w:pStyle w:val="11"/>
        <w:numPr>
          <w:ilvl w:val="0"/>
          <w:numId w:val="14"/>
        </w:numPr>
        <w:tabs>
          <w:tab w:val="left" w:pos="1175"/>
        </w:tabs>
        <w:ind w:firstLine="740"/>
        <w:jc w:val="both"/>
      </w:pPr>
      <w:r>
        <w:t>выдавать предписания об устранении выявленных нарушений обязательных требований с указанием сроков их устранения.</w:t>
      </w:r>
    </w:p>
    <w:p w:rsidR="00391E9A" w:rsidRDefault="0018306A">
      <w:pPr>
        <w:pStyle w:val="11"/>
        <w:numPr>
          <w:ilvl w:val="1"/>
          <w:numId w:val="3"/>
        </w:numPr>
        <w:tabs>
          <w:tab w:val="left" w:pos="1328"/>
        </w:tabs>
        <w:ind w:firstLine="740"/>
        <w:jc w:val="both"/>
      </w:pPr>
      <w:r>
        <w:t>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91E9A" w:rsidRDefault="0018306A">
      <w:pPr>
        <w:pStyle w:val="11"/>
        <w:numPr>
          <w:ilvl w:val="1"/>
          <w:numId w:val="3"/>
        </w:numPr>
        <w:tabs>
          <w:tab w:val="left" w:pos="1338"/>
        </w:tabs>
        <w:ind w:firstLine="760"/>
        <w:jc w:val="both"/>
      </w:pPr>
      <w: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391E9A" w:rsidRDefault="0018306A">
      <w:pPr>
        <w:pStyle w:val="11"/>
        <w:numPr>
          <w:ilvl w:val="1"/>
          <w:numId w:val="3"/>
        </w:numPr>
        <w:tabs>
          <w:tab w:val="left" w:pos="1338"/>
        </w:tabs>
        <w:ind w:firstLine="760"/>
        <w:jc w:val="both"/>
      </w:pPr>
      <w: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w:t>
      </w:r>
      <w:r>
        <w:lastRenderedPageBreak/>
        <w:t xml:space="preserve">предусматривающего взаимодействие с контролируемым лицом, в порядке, предусмотренном </w:t>
      </w:r>
      <w:hyperlink r:id="rId19" w:history="1">
        <w:r>
          <w:t xml:space="preserve">частями 4 </w:t>
        </w:r>
      </w:hyperlink>
      <w:r>
        <w:t>и</w:t>
      </w:r>
      <w:hyperlink r:id="rId20" w:history="1">
        <w:r>
          <w:t xml:space="preserve"> 5 статьи 21</w:t>
        </w:r>
      </w:hyperlink>
      <w:r>
        <w:t xml:space="preserve">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391E9A" w:rsidRDefault="0018306A">
      <w:pPr>
        <w:pStyle w:val="11"/>
        <w:numPr>
          <w:ilvl w:val="1"/>
          <w:numId w:val="3"/>
        </w:numPr>
        <w:tabs>
          <w:tab w:val="left" w:pos="1472"/>
        </w:tabs>
        <w:ind w:firstLine="760"/>
        <w:jc w:val="both"/>
      </w:pPr>
      <w: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391E9A" w:rsidRDefault="0018306A">
      <w:pPr>
        <w:pStyle w:val="11"/>
        <w:numPr>
          <w:ilvl w:val="1"/>
          <w:numId w:val="3"/>
        </w:numPr>
        <w:tabs>
          <w:tab w:val="left" w:pos="1467"/>
        </w:tabs>
        <w:ind w:firstLine="760"/>
        <w:jc w:val="both"/>
      </w:pPr>
      <w: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391E9A" w:rsidRDefault="0018306A">
      <w:pPr>
        <w:pStyle w:val="11"/>
        <w:numPr>
          <w:ilvl w:val="1"/>
          <w:numId w:val="3"/>
        </w:numPr>
        <w:tabs>
          <w:tab w:val="left" w:pos="1472"/>
        </w:tabs>
        <w:ind w:firstLine="760"/>
        <w:jc w:val="both"/>
      </w:pPr>
      <w: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391E9A" w:rsidRDefault="0018306A">
      <w:pPr>
        <w:pStyle w:val="11"/>
        <w:numPr>
          <w:ilvl w:val="0"/>
          <w:numId w:val="15"/>
        </w:numPr>
        <w:tabs>
          <w:tab w:val="left" w:pos="1080"/>
        </w:tabs>
        <w:ind w:firstLine="760"/>
        <w:jc w:val="both"/>
      </w:pPr>
      <w:r>
        <w:t>сведений, отнесенных законодательством Российской Федерации к государственной тайне;</w:t>
      </w:r>
    </w:p>
    <w:p w:rsidR="00391E9A" w:rsidRDefault="0018306A">
      <w:pPr>
        <w:pStyle w:val="11"/>
        <w:numPr>
          <w:ilvl w:val="0"/>
          <w:numId w:val="15"/>
        </w:numPr>
        <w:tabs>
          <w:tab w:val="left" w:pos="1080"/>
        </w:tabs>
        <w:ind w:firstLine="760"/>
        <w:jc w:val="both"/>
      </w:pPr>
      <w:r>
        <w:t>объектов, территорий, которые законодательством Российской Федерации отнесены к режимным и особо важным объектам.</w:t>
      </w:r>
    </w:p>
    <w:p w:rsidR="00391E9A" w:rsidRDefault="0018306A">
      <w:pPr>
        <w:pStyle w:val="11"/>
        <w:ind w:firstLine="7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391E9A" w:rsidRDefault="0018306A">
      <w:pPr>
        <w:pStyle w:val="11"/>
        <w:ind w:firstLine="740"/>
        <w:jc w:val="both"/>
      </w:pPr>
      <w: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w:t>
      </w:r>
    </w:p>
    <w:p w:rsidR="00391E9A" w:rsidRDefault="0018306A">
      <w:pPr>
        <w:pStyle w:val="11"/>
        <w:ind w:firstLine="740"/>
        <w:jc w:val="both"/>
      </w:pPr>
      <w:r>
        <w:t>Для осуществления фотосъемки, аудио- и видеозаписи, использования навигатора, иных способов фиксации доказательств нарушений обязательных требований при осуществлении контрольных мероприятий должностным лицом (инспектором) допускается применение любых имеющихся в распоряжении технических средств ф</w:t>
      </w:r>
      <w:r w:rsidR="006248FF">
        <w:t>отосъемки, аудио- и видеозаписи</w:t>
      </w:r>
      <w:r>
        <w:t>.</w:t>
      </w:r>
    </w:p>
    <w:p w:rsidR="00391E9A" w:rsidRDefault="0018306A" w:rsidP="00776BCF">
      <w:pPr>
        <w:pStyle w:val="11"/>
        <w:numPr>
          <w:ilvl w:val="1"/>
          <w:numId w:val="3"/>
        </w:numPr>
        <w:tabs>
          <w:tab w:val="left" w:pos="1477"/>
        </w:tabs>
        <w:ind w:firstLine="740"/>
        <w:jc w:val="both"/>
      </w:pPr>
      <w:r>
        <w:t xml:space="preserve">Наблюдение за соблюдением обязательных требований (мониторинг безопасности) проводится без взаимодействия с контролируемым лицом в </w:t>
      </w:r>
      <w:r>
        <w:lastRenderedPageBreak/>
        <w:t xml:space="preserve">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w:t>
      </w:r>
      <w:r w:rsidR="00776BCF" w:rsidRPr="00776BCF">
        <w:t>имеющих функции фотосъемки, видеозаписи, в том числе беспилотных аппаратов (систем</w:t>
      </w:r>
      <w:r w:rsidR="00776BCF">
        <w:t>)</w:t>
      </w:r>
      <w:r>
        <w:t>.</w:t>
      </w:r>
    </w:p>
    <w:p w:rsidR="00391E9A" w:rsidRDefault="0018306A">
      <w:pPr>
        <w:pStyle w:val="11"/>
        <w:ind w:firstLine="740"/>
        <w:jc w:val="both"/>
      </w:pPr>
      <w: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391E9A" w:rsidRDefault="0018306A">
      <w:pPr>
        <w:pStyle w:val="11"/>
        <w:ind w:firstLine="740"/>
        <w:jc w:val="both"/>
      </w:pPr>
      <w: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391E9A" w:rsidRDefault="0018306A">
      <w:pPr>
        <w:pStyle w:val="11"/>
        <w:ind w:firstLine="740"/>
        <w:jc w:val="both"/>
      </w:pPr>
      <w: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391E9A" w:rsidRDefault="0018306A">
      <w:pPr>
        <w:pStyle w:val="11"/>
        <w:numPr>
          <w:ilvl w:val="1"/>
          <w:numId w:val="3"/>
        </w:numPr>
        <w:tabs>
          <w:tab w:val="left" w:pos="1438"/>
        </w:tabs>
        <w:ind w:firstLine="740"/>
        <w:jc w:val="both"/>
      </w:pPr>
      <w:r>
        <w:t>Выездное обследование проводится в порядке, установленном статьей 75 Федерального закона № 248-ФЗ.</w:t>
      </w:r>
    </w:p>
    <w:p w:rsidR="0038622C" w:rsidRDefault="0038622C" w:rsidP="0038622C">
      <w:pPr>
        <w:pStyle w:val="11"/>
        <w:ind w:firstLine="740"/>
        <w:jc w:val="both"/>
      </w:pPr>
      <w: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38622C" w:rsidRDefault="0038622C" w:rsidP="0038622C">
      <w:pPr>
        <w:pStyle w:val="11"/>
        <w:ind w:firstLine="740"/>
        <w:jc w:val="both"/>
      </w:pP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38622C" w:rsidRDefault="0038622C" w:rsidP="0038622C">
      <w:pPr>
        <w:pStyle w:val="11"/>
        <w:ind w:firstLine="740"/>
        <w:jc w:val="both"/>
      </w:pPr>
      <w:r>
        <w:t>Выездное обследование может быть проведено с использованием беспилотных аппаратов (систем) в случаях, предусмотренных положением о виде контроля.</w:t>
      </w:r>
    </w:p>
    <w:p w:rsidR="00391E9A" w:rsidRDefault="0018306A">
      <w:pPr>
        <w:pStyle w:val="11"/>
        <w:ind w:firstLine="740"/>
        <w:jc w:val="both"/>
      </w:pP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391E9A" w:rsidRDefault="0018306A">
      <w:pPr>
        <w:pStyle w:val="11"/>
        <w:numPr>
          <w:ilvl w:val="0"/>
          <w:numId w:val="16"/>
        </w:numPr>
        <w:tabs>
          <w:tab w:val="left" w:pos="992"/>
        </w:tabs>
        <w:ind w:firstLine="720"/>
      </w:pPr>
      <w:r>
        <w:t>осмотр;</w:t>
      </w:r>
    </w:p>
    <w:p w:rsidR="00391E9A" w:rsidRDefault="0018306A">
      <w:pPr>
        <w:pStyle w:val="11"/>
        <w:numPr>
          <w:ilvl w:val="0"/>
          <w:numId w:val="16"/>
        </w:numPr>
        <w:tabs>
          <w:tab w:val="left" w:pos="992"/>
        </w:tabs>
        <w:ind w:firstLine="720"/>
      </w:pPr>
      <w:r>
        <w:t>инструментальное обследование (с применением видеозаписи);</w:t>
      </w:r>
    </w:p>
    <w:p w:rsidR="00391E9A" w:rsidRDefault="0018306A">
      <w:pPr>
        <w:pStyle w:val="11"/>
        <w:numPr>
          <w:ilvl w:val="0"/>
          <w:numId w:val="16"/>
        </w:numPr>
        <w:tabs>
          <w:tab w:val="left" w:pos="1012"/>
        </w:tabs>
        <w:ind w:firstLine="740"/>
        <w:jc w:val="both"/>
      </w:pPr>
      <w:r>
        <w:t>испытание.</w:t>
      </w:r>
    </w:p>
    <w:p w:rsidR="00391E9A" w:rsidRDefault="0018306A">
      <w:pPr>
        <w:pStyle w:val="11"/>
        <w:ind w:firstLine="740"/>
        <w:jc w:val="both"/>
      </w:pPr>
      <w:r>
        <w:t>Кроме случаев, установленных частью 2, частью 3 статьи 87 Федерального закона № 248-ФЗ, по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p>
    <w:p w:rsidR="00391E9A" w:rsidRDefault="0018306A">
      <w:pPr>
        <w:pStyle w:val="11"/>
        <w:numPr>
          <w:ilvl w:val="1"/>
          <w:numId w:val="3"/>
        </w:numPr>
        <w:tabs>
          <w:tab w:val="left" w:pos="1467"/>
        </w:tabs>
        <w:ind w:firstLine="740"/>
        <w:jc w:val="both"/>
      </w:pPr>
      <w:r>
        <w:t xml:space="preserve">Инспекционный визит проводится в порядке, установленном статьей 70 Федерального закона № 248-ФЗ,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либо объекта надзора.</w:t>
      </w:r>
    </w:p>
    <w:p w:rsidR="00391E9A" w:rsidRDefault="0018306A">
      <w:pPr>
        <w:pStyle w:val="11"/>
        <w:ind w:firstLine="740"/>
        <w:jc w:val="both"/>
      </w:pPr>
      <w:r>
        <w:t>В ходе инспекционного визита могут совершаться следующие контрольные действия:</w:t>
      </w:r>
    </w:p>
    <w:p w:rsidR="00391E9A" w:rsidRDefault="0018306A">
      <w:pPr>
        <w:pStyle w:val="11"/>
        <w:numPr>
          <w:ilvl w:val="0"/>
          <w:numId w:val="17"/>
        </w:numPr>
        <w:tabs>
          <w:tab w:val="left" w:pos="1012"/>
        </w:tabs>
        <w:ind w:firstLine="740"/>
        <w:jc w:val="both"/>
      </w:pPr>
      <w:r>
        <w:t>осмотр;</w:t>
      </w:r>
    </w:p>
    <w:p w:rsidR="00391E9A" w:rsidRDefault="0018306A">
      <w:pPr>
        <w:pStyle w:val="11"/>
        <w:numPr>
          <w:ilvl w:val="0"/>
          <w:numId w:val="17"/>
        </w:numPr>
        <w:tabs>
          <w:tab w:val="left" w:pos="1012"/>
        </w:tabs>
        <w:ind w:firstLine="740"/>
        <w:jc w:val="both"/>
      </w:pPr>
      <w:r>
        <w:t>опрос;</w:t>
      </w:r>
    </w:p>
    <w:p w:rsidR="00391E9A" w:rsidRDefault="0018306A">
      <w:pPr>
        <w:pStyle w:val="11"/>
        <w:numPr>
          <w:ilvl w:val="0"/>
          <w:numId w:val="17"/>
        </w:numPr>
        <w:tabs>
          <w:tab w:val="left" w:pos="1012"/>
        </w:tabs>
        <w:ind w:firstLine="740"/>
        <w:jc w:val="both"/>
      </w:pPr>
      <w:r>
        <w:t>получение письменных объяснений;</w:t>
      </w:r>
    </w:p>
    <w:p w:rsidR="00391E9A" w:rsidRDefault="0018306A">
      <w:pPr>
        <w:pStyle w:val="11"/>
        <w:numPr>
          <w:ilvl w:val="0"/>
          <w:numId w:val="17"/>
        </w:numPr>
        <w:tabs>
          <w:tab w:val="left" w:pos="1012"/>
        </w:tabs>
        <w:ind w:firstLine="740"/>
        <w:jc w:val="both"/>
      </w:pPr>
      <w:r>
        <w:t>инструментальное обследование;</w:t>
      </w:r>
    </w:p>
    <w:p w:rsidR="00391E9A" w:rsidRDefault="0018306A">
      <w:pPr>
        <w:pStyle w:val="11"/>
        <w:numPr>
          <w:ilvl w:val="0"/>
          <w:numId w:val="17"/>
        </w:numPr>
        <w:tabs>
          <w:tab w:val="left" w:pos="987"/>
        </w:tabs>
        <w:ind w:firstLine="740"/>
        <w:jc w:val="both"/>
      </w:pP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91E9A" w:rsidRDefault="0018306A">
      <w:pPr>
        <w:pStyle w:val="11"/>
        <w:ind w:firstLine="740"/>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391E9A" w:rsidRDefault="0018306A">
      <w:pPr>
        <w:pStyle w:val="11"/>
        <w:ind w:firstLine="740"/>
        <w:jc w:val="both"/>
      </w:pP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91E9A" w:rsidRDefault="0018306A">
      <w:pPr>
        <w:pStyle w:val="11"/>
        <w:ind w:firstLine="740"/>
        <w:jc w:val="both"/>
      </w:pPr>
      <w: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21" w:history="1">
        <w:r>
          <w:t>пунктами 3</w:t>
        </w:r>
      </w:hyperlink>
      <w:r>
        <w:t xml:space="preserve">, </w:t>
      </w:r>
      <w:hyperlink r:id="rId22" w:history="1">
        <w:r>
          <w:t>4</w:t>
        </w:r>
      </w:hyperlink>
      <w:r>
        <w:t>,</w:t>
      </w:r>
      <w:hyperlink r:id="rId23" w:history="1">
        <w:r>
          <w:t xml:space="preserve"> 6</w:t>
        </w:r>
      </w:hyperlink>
      <w:r>
        <w:t>,</w:t>
      </w:r>
      <w:hyperlink r:id="rId24" w:history="1">
        <w:r>
          <w:t xml:space="preserve"> 8 части 1</w:t>
        </w:r>
      </w:hyperlink>
      <w:r>
        <w:t xml:space="preserve">, </w:t>
      </w:r>
      <w:hyperlink r:id="rId25" w:history="1">
        <w:r>
          <w:t>частью 3 статьи 57</w:t>
        </w:r>
      </w:hyperlink>
      <w:r>
        <w:t xml:space="preserve"> и </w:t>
      </w:r>
      <w:hyperlink r:id="rId26" w:history="1">
        <w:r>
          <w:t xml:space="preserve">частью 12 статьи 66 </w:t>
        </w:r>
      </w:hyperlink>
      <w:r>
        <w:t>Федерального закона № 248-ФЗ.</w:t>
      </w:r>
    </w:p>
    <w:p w:rsidR="00391E9A" w:rsidRDefault="0018306A">
      <w:pPr>
        <w:pStyle w:val="11"/>
        <w:numPr>
          <w:ilvl w:val="1"/>
          <w:numId w:val="3"/>
        </w:numPr>
        <w:tabs>
          <w:tab w:val="left" w:pos="1467"/>
        </w:tabs>
        <w:ind w:firstLine="740"/>
        <w:jc w:val="both"/>
      </w:pPr>
      <w:r>
        <w:t>Документарная проверка проводится в порядке, установленном статьей 72 Федерального закона № 248-ФЗ.</w:t>
      </w:r>
    </w:p>
    <w:p w:rsidR="0038622C" w:rsidRDefault="0038622C" w:rsidP="0038622C">
      <w:pPr>
        <w:pStyle w:val="11"/>
        <w:ind w:firstLine="740"/>
        <w:jc w:val="both"/>
      </w:pPr>
      <w:r>
        <w:t>Под документарной проверкой понимается контрольное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38622C" w:rsidRDefault="0038622C" w:rsidP="0038622C">
      <w:pPr>
        <w:pStyle w:val="11"/>
        <w:ind w:firstLine="740"/>
        <w:jc w:val="both"/>
      </w:pPr>
      <w: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391E9A" w:rsidRDefault="0018306A">
      <w:pPr>
        <w:pStyle w:val="11"/>
        <w:ind w:firstLine="740"/>
        <w:jc w:val="both"/>
      </w:pPr>
      <w: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391E9A" w:rsidRDefault="0038622C">
      <w:pPr>
        <w:pStyle w:val="11"/>
        <w:ind w:firstLine="740"/>
        <w:jc w:val="both"/>
      </w:pPr>
      <w:r w:rsidRPr="0038622C">
        <w:t xml:space="preserve">Если имеющихся в распоряжении у контрольного органа сведений </w:t>
      </w:r>
      <w:r>
        <w:t>и документов недостаточно, то в</w:t>
      </w:r>
      <w:r w:rsidR="0018306A">
        <w:t xml:space="preserve"> ходе документарной проверки могут совершаться следующие контрольные действия:</w:t>
      </w:r>
    </w:p>
    <w:p w:rsidR="00391E9A" w:rsidRDefault="0018306A">
      <w:pPr>
        <w:pStyle w:val="11"/>
        <w:numPr>
          <w:ilvl w:val="0"/>
          <w:numId w:val="18"/>
        </w:numPr>
        <w:tabs>
          <w:tab w:val="left" w:pos="1012"/>
        </w:tabs>
        <w:ind w:firstLine="740"/>
        <w:jc w:val="both"/>
      </w:pPr>
      <w:r>
        <w:t>получение письменных объяснений;</w:t>
      </w:r>
    </w:p>
    <w:p w:rsidR="00391E9A" w:rsidRDefault="0018306A">
      <w:pPr>
        <w:pStyle w:val="11"/>
        <w:numPr>
          <w:ilvl w:val="0"/>
          <w:numId w:val="18"/>
        </w:numPr>
        <w:tabs>
          <w:tab w:val="left" w:pos="1012"/>
        </w:tabs>
        <w:ind w:firstLine="740"/>
        <w:jc w:val="both"/>
      </w:pPr>
      <w:r>
        <w:t>истребование документов;</w:t>
      </w:r>
    </w:p>
    <w:p w:rsidR="00391E9A" w:rsidRDefault="0018306A">
      <w:pPr>
        <w:pStyle w:val="11"/>
        <w:numPr>
          <w:ilvl w:val="0"/>
          <w:numId w:val="18"/>
        </w:numPr>
        <w:tabs>
          <w:tab w:val="left" w:pos="1012"/>
        </w:tabs>
        <w:ind w:firstLine="740"/>
        <w:jc w:val="both"/>
      </w:pPr>
      <w:r>
        <w:t>экспертиза.</w:t>
      </w:r>
    </w:p>
    <w:p w:rsidR="00391E9A" w:rsidRDefault="0018306A">
      <w:pPr>
        <w:pStyle w:val="11"/>
        <w:ind w:firstLine="720"/>
        <w:jc w:val="both"/>
      </w:pPr>
      <w:r>
        <w:lastRenderedPageBreak/>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91E9A" w:rsidRDefault="0018306A">
      <w:pPr>
        <w:pStyle w:val="11"/>
        <w:ind w:firstLine="720"/>
        <w:jc w:val="both"/>
      </w:pPr>
      <w: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w:t>
      </w:r>
      <w:hyperlink r:id="rId27" w:history="1">
        <w:r>
          <w:t xml:space="preserve"> пунктами 3</w:t>
        </w:r>
      </w:hyperlink>
      <w:r>
        <w:t xml:space="preserve">, </w:t>
      </w:r>
      <w:hyperlink r:id="rId28" w:history="1">
        <w:r>
          <w:t>4</w:t>
        </w:r>
      </w:hyperlink>
      <w:r>
        <w:t>,</w:t>
      </w:r>
      <w:hyperlink r:id="rId29" w:history="1">
        <w:r>
          <w:t xml:space="preserve"> 6</w:t>
        </w:r>
      </w:hyperlink>
      <w:r>
        <w:t>,</w:t>
      </w:r>
      <w:hyperlink r:id="rId30" w:history="1">
        <w:r>
          <w:t xml:space="preserve"> 8 части 1 статьи 57</w:t>
        </w:r>
      </w:hyperlink>
      <w:r>
        <w:t xml:space="preserve"> Федерального закона № 248-ФЗ.</w:t>
      </w:r>
    </w:p>
    <w:p w:rsidR="00391E9A" w:rsidRDefault="0018306A">
      <w:pPr>
        <w:pStyle w:val="11"/>
        <w:numPr>
          <w:ilvl w:val="1"/>
          <w:numId w:val="3"/>
        </w:numPr>
        <w:tabs>
          <w:tab w:val="left" w:pos="1419"/>
        </w:tabs>
        <w:ind w:firstLine="720"/>
        <w:jc w:val="both"/>
      </w:pPr>
      <w: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391E9A" w:rsidRDefault="0018306A">
      <w:pPr>
        <w:pStyle w:val="11"/>
        <w:ind w:firstLine="720"/>
        <w:jc w:val="both"/>
      </w:pPr>
      <w:r>
        <w:t>В ходе выездной проверки могут совершаться следующие контрольные действия:</w:t>
      </w:r>
    </w:p>
    <w:p w:rsidR="00391E9A" w:rsidRDefault="0018306A">
      <w:pPr>
        <w:pStyle w:val="11"/>
        <w:numPr>
          <w:ilvl w:val="0"/>
          <w:numId w:val="19"/>
        </w:numPr>
        <w:tabs>
          <w:tab w:val="left" w:pos="932"/>
        </w:tabs>
        <w:ind w:firstLine="660"/>
        <w:jc w:val="both"/>
      </w:pPr>
      <w:r>
        <w:t>осмотр;</w:t>
      </w:r>
    </w:p>
    <w:p w:rsidR="00391E9A" w:rsidRDefault="0018306A">
      <w:pPr>
        <w:pStyle w:val="11"/>
        <w:numPr>
          <w:ilvl w:val="0"/>
          <w:numId w:val="19"/>
        </w:numPr>
        <w:tabs>
          <w:tab w:val="left" w:pos="932"/>
        </w:tabs>
        <w:ind w:firstLine="660"/>
        <w:jc w:val="both"/>
      </w:pPr>
      <w:r>
        <w:t>досмотр;</w:t>
      </w:r>
    </w:p>
    <w:p w:rsidR="00391E9A" w:rsidRDefault="0018306A">
      <w:pPr>
        <w:pStyle w:val="11"/>
        <w:numPr>
          <w:ilvl w:val="0"/>
          <w:numId w:val="19"/>
        </w:numPr>
        <w:tabs>
          <w:tab w:val="left" w:pos="932"/>
        </w:tabs>
        <w:ind w:firstLine="660"/>
        <w:jc w:val="both"/>
      </w:pPr>
      <w:r>
        <w:t>опрос;</w:t>
      </w:r>
    </w:p>
    <w:p w:rsidR="00391E9A" w:rsidRDefault="0018306A">
      <w:pPr>
        <w:pStyle w:val="11"/>
        <w:numPr>
          <w:ilvl w:val="0"/>
          <w:numId w:val="19"/>
        </w:numPr>
        <w:tabs>
          <w:tab w:val="left" w:pos="932"/>
        </w:tabs>
        <w:ind w:firstLine="660"/>
        <w:jc w:val="both"/>
      </w:pPr>
      <w:r>
        <w:t>получение письменных объяснений;</w:t>
      </w:r>
    </w:p>
    <w:p w:rsidR="00391E9A" w:rsidRDefault="0018306A">
      <w:pPr>
        <w:pStyle w:val="11"/>
        <w:numPr>
          <w:ilvl w:val="0"/>
          <w:numId w:val="19"/>
        </w:numPr>
        <w:tabs>
          <w:tab w:val="left" w:pos="932"/>
        </w:tabs>
        <w:ind w:firstLine="660"/>
        <w:jc w:val="both"/>
      </w:pPr>
      <w:r>
        <w:t>истребование документов;</w:t>
      </w:r>
    </w:p>
    <w:p w:rsidR="00391E9A" w:rsidRDefault="0018306A">
      <w:pPr>
        <w:pStyle w:val="11"/>
        <w:numPr>
          <w:ilvl w:val="0"/>
          <w:numId w:val="19"/>
        </w:numPr>
        <w:tabs>
          <w:tab w:val="left" w:pos="932"/>
        </w:tabs>
        <w:ind w:firstLine="660"/>
        <w:jc w:val="both"/>
      </w:pPr>
      <w:r>
        <w:t>инструментальное обследование.</w:t>
      </w:r>
    </w:p>
    <w:p w:rsidR="00391E9A" w:rsidRDefault="0018306A">
      <w:pPr>
        <w:pStyle w:val="11"/>
        <w:ind w:firstLine="720"/>
        <w:jc w:val="both"/>
      </w:pPr>
      <w: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hyperlink r:id="rId31" w:history="1">
        <w:r>
          <w:t xml:space="preserve"> пунктами 3</w:t>
        </w:r>
      </w:hyperlink>
      <w:r>
        <w:t xml:space="preserve">, </w:t>
      </w:r>
      <w:hyperlink r:id="rId32" w:history="1">
        <w:r>
          <w:t>4</w:t>
        </w:r>
      </w:hyperlink>
      <w:r>
        <w:t>,</w:t>
      </w:r>
      <w:hyperlink r:id="rId33" w:history="1">
        <w:r>
          <w:t xml:space="preserve"> 6</w:t>
        </w:r>
      </w:hyperlink>
      <w:r>
        <w:t>,</w:t>
      </w:r>
      <w:hyperlink r:id="rId34" w:history="1">
        <w:r>
          <w:t xml:space="preserve"> 8 части 1</w:t>
        </w:r>
      </w:hyperlink>
      <w:r>
        <w:t xml:space="preserve">, </w:t>
      </w:r>
      <w:hyperlink r:id="rId35" w:history="1">
        <w:r>
          <w:t>частью 3 статьи 57</w:t>
        </w:r>
      </w:hyperlink>
      <w:r>
        <w:t xml:space="preserve"> и </w:t>
      </w:r>
      <w:hyperlink r:id="rId36" w:history="1">
        <w:r>
          <w:t xml:space="preserve">частями 12 </w:t>
        </w:r>
      </w:hyperlink>
      <w:r>
        <w:t>и</w:t>
      </w:r>
      <w:hyperlink r:id="rId37" w:history="1">
        <w:r>
          <w:t xml:space="preserve"> 12.1 статьи 66 </w:t>
        </w:r>
      </w:hyperlink>
      <w:r>
        <w:t>Федерального закона № 248-ФЗ.</w:t>
      </w:r>
    </w:p>
    <w:p w:rsidR="00391E9A" w:rsidRDefault="0018306A">
      <w:pPr>
        <w:pStyle w:val="11"/>
        <w:ind w:firstLine="720"/>
        <w:jc w:val="both"/>
      </w:pPr>
      <w: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w:t>
      </w:r>
      <w:r w:rsidR="00C6361C">
        <w:t xml:space="preserve"> </w:t>
      </w:r>
      <w:r>
        <w:t xml:space="preserve">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w:t>
      </w:r>
      <w:r w:rsidR="00C6361C">
        <w:t>микро предприятия</w:t>
      </w:r>
      <w:r>
        <w:t xml:space="preserve"> не может продолжаться более сорока часов.</w:t>
      </w:r>
    </w:p>
    <w:p w:rsidR="00391E9A" w:rsidRDefault="0018306A">
      <w:pPr>
        <w:pStyle w:val="11"/>
        <w:numPr>
          <w:ilvl w:val="1"/>
          <w:numId w:val="3"/>
        </w:numPr>
        <w:tabs>
          <w:tab w:val="left" w:pos="1438"/>
        </w:tabs>
        <w:ind w:firstLine="720"/>
        <w:jc w:val="both"/>
      </w:pPr>
      <w:r>
        <w:t>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391E9A" w:rsidRDefault="0018306A">
      <w:pPr>
        <w:pStyle w:val="11"/>
        <w:numPr>
          <w:ilvl w:val="1"/>
          <w:numId w:val="3"/>
        </w:numPr>
        <w:tabs>
          <w:tab w:val="left" w:pos="1467"/>
        </w:tabs>
        <w:ind w:firstLine="740"/>
        <w:jc w:val="both"/>
      </w:pPr>
      <w:r>
        <w:lastRenderedPageBreak/>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391E9A" w:rsidRDefault="0018306A">
      <w:pPr>
        <w:pStyle w:val="11"/>
        <w:numPr>
          <w:ilvl w:val="0"/>
          <w:numId w:val="20"/>
        </w:numPr>
        <w:tabs>
          <w:tab w:val="left" w:pos="712"/>
        </w:tabs>
        <w:ind w:firstLine="440"/>
        <w:jc w:val="both"/>
      </w:pPr>
      <w:r>
        <w:t>нахождение на стационарном лечении в медицинском учреждении;</w:t>
      </w:r>
    </w:p>
    <w:p w:rsidR="00391E9A" w:rsidRDefault="0018306A">
      <w:pPr>
        <w:pStyle w:val="11"/>
        <w:numPr>
          <w:ilvl w:val="0"/>
          <w:numId w:val="20"/>
        </w:numPr>
        <w:tabs>
          <w:tab w:val="left" w:pos="712"/>
        </w:tabs>
        <w:ind w:firstLine="440"/>
        <w:jc w:val="both"/>
      </w:pPr>
      <w:r>
        <w:t>нахождение за пределами Российской Федерации;</w:t>
      </w:r>
    </w:p>
    <w:p w:rsidR="00391E9A" w:rsidRDefault="0018306A">
      <w:pPr>
        <w:pStyle w:val="11"/>
        <w:numPr>
          <w:ilvl w:val="0"/>
          <w:numId w:val="20"/>
        </w:numPr>
        <w:tabs>
          <w:tab w:val="left" w:pos="732"/>
        </w:tabs>
        <w:ind w:firstLine="460"/>
        <w:jc w:val="both"/>
      </w:pPr>
      <w:r>
        <w:t>административный арест;</w:t>
      </w:r>
    </w:p>
    <w:p w:rsidR="00391E9A" w:rsidRDefault="0018306A">
      <w:pPr>
        <w:pStyle w:val="11"/>
        <w:numPr>
          <w:ilvl w:val="0"/>
          <w:numId w:val="20"/>
        </w:numPr>
        <w:tabs>
          <w:tab w:val="left" w:pos="699"/>
        </w:tabs>
        <w:ind w:firstLine="460"/>
        <w:jc w:val="both"/>
      </w:pPr>
      <w: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91E9A" w:rsidRDefault="0018306A">
      <w:pPr>
        <w:pStyle w:val="11"/>
        <w:numPr>
          <w:ilvl w:val="0"/>
          <w:numId w:val="20"/>
        </w:numPr>
        <w:tabs>
          <w:tab w:val="left" w:pos="699"/>
        </w:tabs>
        <w:ind w:firstLine="460"/>
        <w:jc w:val="both"/>
      </w:pPr>
      <w: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91E9A" w:rsidRDefault="0018306A">
      <w:pPr>
        <w:pStyle w:val="11"/>
        <w:ind w:firstLine="460"/>
        <w:jc w:val="both"/>
      </w:pPr>
      <w:r>
        <w:t>Информация лица должна содержать:</w:t>
      </w:r>
    </w:p>
    <w:p w:rsidR="00391E9A" w:rsidRDefault="0018306A">
      <w:pPr>
        <w:pStyle w:val="11"/>
        <w:numPr>
          <w:ilvl w:val="0"/>
          <w:numId w:val="20"/>
        </w:numPr>
        <w:tabs>
          <w:tab w:val="left" w:pos="857"/>
        </w:tabs>
        <w:ind w:firstLine="460"/>
        <w:jc w:val="both"/>
      </w:pPr>
      <w:r>
        <w:t>описание обстоятельств непреодолимой силы и их продолжительность;</w:t>
      </w:r>
    </w:p>
    <w:p w:rsidR="00391E9A" w:rsidRDefault="0018306A">
      <w:pPr>
        <w:pStyle w:val="11"/>
        <w:numPr>
          <w:ilvl w:val="0"/>
          <w:numId w:val="20"/>
        </w:numPr>
        <w:tabs>
          <w:tab w:val="left" w:pos="972"/>
        </w:tabs>
        <w:ind w:firstLine="460"/>
        <w:jc w:val="both"/>
      </w:pPr>
      <w: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391E9A" w:rsidRDefault="0018306A">
      <w:pPr>
        <w:pStyle w:val="11"/>
        <w:numPr>
          <w:ilvl w:val="0"/>
          <w:numId w:val="20"/>
        </w:numPr>
        <w:tabs>
          <w:tab w:val="left" w:pos="972"/>
        </w:tabs>
        <w:ind w:firstLine="460"/>
        <w:jc w:val="both"/>
      </w:pPr>
      <w:r>
        <w:t>указание на срок, необходимый для устранения обстоятельств, препятствующих присутствию при проведении контрольного мероприятия.</w:t>
      </w:r>
    </w:p>
    <w:p w:rsidR="00391E9A" w:rsidRDefault="0018306A">
      <w:pPr>
        <w:pStyle w:val="11"/>
        <w:ind w:firstLine="460"/>
        <w:jc w:val="both"/>
      </w:pPr>
      <w: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248FF" w:rsidRDefault="006248FF">
      <w:pPr>
        <w:pStyle w:val="11"/>
        <w:ind w:firstLine="460"/>
        <w:jc w:val="both"/>
      </w:pPr>
    </w:p>
    <w:p w:rsidR="00391E9A" w:rsidRDefault="0018306A">
      <w:pPr>
        <w:pStyle w:val="13"/>
        <w:keepNext/>
        <w:keepLines/>
        <w:numPr>
          <w:ilvl w:val="0"/>
          <w:numId w:val="3"/>
        </w:numPr>
        <w:tabs>
          <w:tab w:val="left" w:pos="392"/>
        </w:tabs>
      </w:pPr>
      <w:bookmarkStart w:id="5" w:name="bookmark8"/>
      <w:r>
        <w:t>Результаты контрольного мероприятия</w:t>
      </w:r>
      <w:bookmarkEnd w:id="5"/>
    </w:p>
    <w:p w:rsidR="00391E9A" w:rsidRDefault="0018306A">
      <w:pPr>
        <w:pStyle w:val="11"/>
        <w:numPr>
          <w:ilvl w:val="1"/>
          <w:numId w:val="3"/>
        </w:numPr>
        <w:tabs>
          <w:tab w:val="left" w:pos="1450"/>
        </w:tabs>
        <w:ind w:firstLine="740"/>
        <w:jc w:val="both"/>
      </w:pPr>
      <w: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391E9A" w:rsidRDefault="0018306A">
      <w:pPr>
        <w:pStyle w:val="11"/>
        <w:ind w:firstLine="740"/>
        <w:jc w:val="both"/>
      </w:pPr>
      <w:r>
        <w:t>В соответствии с частью 2, частью 3 статьи 87 Федерального закона № 248-ФЗ (с 01.09.2025 г. вносятся изменения (</w:t>
      </w:r>
      <w:hyperlink r:id="rId38" w:history="1">
        <w:r>
          <w:t>Федеральный закон</w:t>
        </w:r>
      </w:hyperlink>
      <w:r>
        <w:t xml:space="preserve"> от 28.12.2024 г. № 540-ФЗ)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w:t>
      </w:r>
      <w:r>
        <w:lastRenderedPageBreak/>
        <w:t>контрольного мероприятия, предусматривающего взаимодействие с контролируемым лицом, в акте указывается факт его устранения.</w:t>
      </w:r>
    </w:p>
    <w:p w:rsidR="00391E9A" w:rsidRDefault="0018306A">
      <w:pPr>
        <w:pStyle w:val="11"/>
        <w:ind w:firstLine="760"/>
        <w:jc w:val="both"/>
      </w:pPr>
      <w:r>
        <w:t>По окончании проведения обязательного профилактического визита или контрольного мероприятия без взаимодействия, составляется акт контрольного мероприятия (далее также - акт).</w:t>
      </w:r>
    </w:p>
    <w:p w:rsidR="00391E9A" w:rsidRDefault="0018306A">
      <w:pPr>
        <w:pStyle w:val="11"/>
        <w:ind w:firstLine="760"/>
        <w:jc w:val="both"/>
      </w:pPr>
      <w:r>
        <w:t>Документы, иные материалы, являющиеся доказательствами нарушения обязательных требований, приобщаются к акту.</w:t>
      </w:r>
    </w:p>
    <w:p w:rsidR="00391E9A" w:rsidRDefault="0018306A">
      <w:pPr>
        <w:pStyle w:val="11"/>
        <w:ind w:firstLine="760"/>
        <w:jc w:val="both"/>
      </w:pPr>
      <w:r>
        <w:t>Акт составляется в сроки, определенные частью 3 статьи 87 Федерального закона № 248-ФЗ.</w:t>
      </w:r>
    </w:p>
    <w:p w:rsidR="00391E9A" w:rsidRDefault="0018306A">
      <w:pPr>
        <w:pStyle w:val="11"/>
        <w:ind w:firstLine="760"/>
        <w:jc w:val="both"/>
      </w:pPr>
      <w: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91E9A" w:rsidRDefault="0018306A">
      <w:pPr>
        <w:pStyle w:val="11"/>
        <w:numPr>
          <w:ilvl w:val="1"/>
          <w:numId w:val="3"/>
        </w:numPr>
        <w:tabs>
          <w:tab w:val="left" w:pos="1483"/>
        </w:tabs>
        <w:ind w:firstLine="760"/>
        <w:jc w:val="both"/>
      </w:pPr>
      <w: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91E9A" w:rsidRDefault="0018306A">
      <w:pPr>
        <w:pStyle w:val="11"/>
        <w:ind w:firstLine="760"/>
        <w:jc w:val="both"/>
      </w:pPr>
      <w:r>
        <w:t>Предписание, указанное в абзаце 1 настоящего пункта выдается в порядке, определенном статьей 90.1 Федерального закона № 248-ФЗ.</w:t>
      </w:r>
    </w:p>
    <w:p w:rsidR="00391E9A" w:rsidRDefault="0018306A">
      <w:pPr>
        <w:pStyle w:val="11"/>
        <w:numPr>
          <w:ilvl w:val="1"/>
          <w:numId w:val="3"/>
        </w:numPr>
        <w:tabs>
          <w:tab w:val="left" w:pos="1483"/>
        </w:tabs>
        <w:ind w:firstLine="760"/>
        <w:jc w:val="both"/>
      </w:pPr>
      <w: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w:t>
      </w:r>
      <w:hyperlink r:id="rId39" w:history="1">
        <w:r>
          <w:t xml:space="preserve"> статьями 39 </w:t>
        </w:r>
      </w:hyperlink>
      <w:r>
        <w:t xml:space="preserve">- </w:t>
      </w:r>
      <w:hyperlink r:id="rId40" w:history="1">
        <w:r>
          <w:t xml:space="preserve">43 </w:t>
        </w:r>
      </w:hyperlink>
      <w:r>
        <w:t>Федерального закона № 248-ФЗ.</w:t>
      </w:r>
    </w:p>
    <w:p w:rsidR="006248FF" w:rsidRDefault="006248FF">
      <w:pPr>
        <w:pStyle w:val="11"/>
        <w:numPr>
          <w:ilvl w:val="1"/>
          <w:numId w:val="3"/>
        </w:numPr>
        <w:tabs>
          <w:tab w:val="left" w:pos="1483"/>
        </w:tabs>
        <w:ind w:firstLine="760"/>
        <w:jc w:val="both"/>
      </w:pPr>
    </w:p>
    <w:p w:rsidR="00391E9A" w:rsidRDefault="0018306A">
      <w:pPr>
        <w:pStyle w:val="13"/>
        <w:keepNext/>
        <w:keepLines/>
        <w:numPr>
          <w:ilvl w:val="0"/>
          <w:numId w:val="3"/>
        </w:numPr>
        <w:tabs>
          <w:tab w:val="left" w:pos="387"/>
        </w:tabs>
      </w:pPr>
      <w:bookmarkStart w:id="6" w:name="bookmark10"/>
      <w:r>
        <w:t>Обжалование решений контрольных органов,</w:t>
      </w:r>
      <w:r>
        <w:br/>
        <w:t>действий (бездействия) их должностных лиц</w:t>
      </w:r>
      <w:bookmarkEnd w:id="6"/>
    </w:p>
    <w:p w:rsidR="00391E9A" w:rsidRDefault="0018306A">
      <w:pPr>
        <w:pStyle w:val="11"/>
        <w:numPr>
          <w:ilvl w:val="1"/>
          <w:numId w:val="3"/>
        </w:numPr>
        <w:tabs>
          <w:tab w:val="left" w:pos="1347"/>
        </w:tabs>
        <w:ind w:firstLine="760"/>
        <w:jc w:val="both"/>
      </w:pPr>
      <w:r>
        <w:rPr>
          <w:color w:val="00000A"/>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391E9A" w:rsidRDefault="0018306A">
      <w:pPr>
        <w:pStyle w:val="11"/>
        <w:numPr>
          <w:ilvl w:val="1"/>
          <w:numId w:val="3"/>
        </w:numPr>
        <w:tabs>
          <w:tab w:val="left" w:pos="1390"/>
        </w:tabs>
        <w:ind w:firstLine="760"/>
        <w:jc w:val="both"/>
      </w:pPr>
      <w:r>
        <w:rPr>
          <w:color w:val="00000A"/>
        </w:rPr>
        <w:t>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 248-ФЗ.</w:t>
      </w:r>
    </w:p>
    <w:p w:rsidR="00391E9A" w:rsidRDefault="0018306A">
      <w:pPr>
        <w:pStyle w:val="11"/>
        <w:numPr>
          <w:ilvl w:val="1"/>
          <w:numId w:val="3"/>
        </w:numPr>
        <w:tabs>
          <w:tab w:val="left" w:pos="1390"/>
        </w:tabs>
        <w:ind w:firstLine="760"/>
        <w:jc w:val="both"/>
      </w:pPr>
      <w:r>
        <w:rPr>
          <w:color w:val="00000A"/>
        </w:rPr>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rsidR="00391E9A" w:rsidRDefault="0018306A">
      <w:pPr>
        <w:pStyle w:val="11"/>
        <w:ind w:firstLine="960"/>
        <w:jc w:val="both"/>
      </w:pPr>
      <w:r>
        <w:t>В досудебном порядке со стороны контролируемых лиц, права и законные интересы которых, по их мнению, были нарушены, обжалованию подлежат:</w:t>
      </w:r>
    </w:p>
    <w:p w:rsidR="00391E9A" w:rsidRDefault="0018306A">
      <w:pPr>
        <w:pStyle w:val="11"/>
        <w:numPr>
          <w:ilvl w:val="0"/>
          <w:numId w:val="21"/>
        </w:numPr>
        <w:tabs>
          <w:tab w:val="left" w:pos="984"/>
        </w:tabs>
        <w:ind w:firstLine="760"/>
        <w:jc w:val="both"/>
      </w:pPr>
      <w:r>
        <w:t>решения о проведении контрольных мероприятий и обязательных профилактических визитов;</w:t>
      </w:r>
    </w:p>
    <w:p w:rsidR="00391E9A" w:rsidRDefault="0018306A">
      <w:pPr>
        <w:pStyle w:val="11"/>
        <w:numPr>
          <w:ilvl w:val="0"/>
          <w:numId w:val="21"/>
        </w:numPr>
        <w:tabs>
          <w:tab w:val="left" w:pos="984"/>
        </w:tabs>
        <w:ind w:firstLine="760"/>
        <w:jc w:val="both"/>
      </w:pPr>
      <w:r>
        <w:t>актов контрольных мероприятий и обязательных профилактических визитов, предписаний об устранении выявленных нарушений;</w:t>
      </w:r>
    </w:p>
    <w:p w:rsidR="00391E9A" w:rsidRDefault="0018306A">
      <w:pPr>
        <w:pStyle w:val="11"/>
        <w:numPr>
          <w:ilvl w:val="0"/>
          <w:numId w:val="21"/>
        </w:numPr>
        <w:tabs>
          <w:tab w:val="left" w:pos="984"/>
        </w:tabs>
        <w:ind w:firstLine="760"/>
        <w:jc w:val="both"/>
      </w:pPr>
      <w:r>
        <w:t>действия (бездействия) должностных лиц контрольного органа в рамках контрольных мероприятий и обязательных профилактических визитов;</w:t>
      </w:r>
    </w:p>
    <w:p w:rsidR="00391E9A" w:rsidRDefault="0018306A">
      <w:pPr>
        <w:pStyle w:val="11"/>
        <w:numPr>
          <w:ilvl w:val="0"/>
          <w:numId w:val="21"/>
        </w:numPr>
        <w:tabs>
          <w:tab w:val="left" w:pos="992"/>
        </w:tabs>
        <w:ind w:firstLine="760"/>
        <w:jc w:val="both"/>
      </w:pPr>
      <w:r>
        <w:t xml:space="preserve">решений об отнесении объектов контроля к соответствующей категории </w:t>
      </w:r>
      <w:r>
        <w:lastRenderedPageBreak/>
        <w:t>риска;</w:t>
      </w:r>
    </w:p>
    <w:p w:rsidR="00391E9A" w:rsidRDefault="0018306A">
      <w:pPr>
        <w:pStyle w:val="11"/>
        <w:numPr>
          <w:ilvl w:val="0"/>
          <w:numId w:val="21"/>
        </w:numPr>
        <w:tabs>
          <w:tab w:val="left" w:pos="984"/>
        </w:tabs>
        <w:ind w:firstLine="760"/>
        <w:jc w:val="both"/>
      </w:pPr>
      <w:r>
        <w:t>решений об отказе в проведении профилактических визитов по заявлениям контролируемых лиц;</w:t>
      </w:r>
    </w:p>
    <w:p w:rsidR="00391E9A" w:rsidRDefault="0018306A">
      <w:pPr>
        <w:pStyle w:val="11"/>
        <w:numPr>
          <w:ilvl w:val="0"/>
          <w:numId w:val="21"/>
        </w:numPr>
        <w:tabs>
          <w:tab w:val="left" w:pos="984"/>
        </w:tabs>
        <w:ind w:firstLine="760"/>
        <w:jc w:val="both"/>
      </w:pPr>
      <w:r>
        <w:t>иных решений, принимаемых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rsidR="00391E9A" w:rsidRDefault="0018306A">
      <w:pPr>
        <w:pStyle w:val="11"/>
        <w:numPr>
          <w:ilvl w:val="1"/>
          <w:numId w:val="3"/>
        </w:numPr>
        <w:tabs>
          <w:tab w:val="left" w:pos="1304"/>
        </w:tabs>
        <w:ind w:firstLine="760"/>
        <w:jc w:val="both"/>
      </w:pPr>
      <w:r>
        <w:rPr>
          <w:color w:val="00000A"/>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391E9A" w:rsidRDefault="0018306A">
      <w:pPr>
        <w:pStyle w:val="11"/>
        <w:numPr>
          <w:ilvl w:val="1"/>
          <w:numId w:val="3"/>
        </w:numPr>
        <w:tabs>
          <w:tab w:val="left" w:pos="1304"/>
        </w:tabs>
        <w:ind w:firstLine="760"/>
        <w:jc w:val="both"/>
      </w:pPr>
      <w:r>
        <w:rPr>
          <w:color w:val="00000A"/>
        </w:rPr>
        <w:t>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391E9A" w:rsidRDefault="0018306A">
      <w:pPr>
        <w:pStyle w:val="11"/>
        <w:numPr>
          <w:ilvl w:val="1"/>
          <w:numId w:val="3"/>
        </w:numPr>
        <w:tabs>
          <w:tab w:val="left" w:pos="1304"/>
        </w:tabs>
        <w:ind w:firstLine="760"/>
        <w:jc w:val="both"/>
      </w:pPr>
      <w:r>
        <w:t>Жалоба, поданная в электронном виде, должна быть подписана в соответствии с требованиями части 1 статьи 40 Федерального закона № 248-ФЗ.</w:t>
      </w:r>
    </w:p>
    <w:p w:rsidR="00391E9A" w:rsidRDefault="0018306A">
      <w:pPr>
        <w:pStyle w:val="11"/>
        <w:numPr>
          <w:ilvl w:val="1"/>
          <w:numId w:val="3"/>
        </w:numPr>
        <w:tabs>
          <w:tab w:val="left" w:pos="1299"/>
        </w:tabs>
        <w:ind w:firstLine="760"/>
        <w:jc w:val="both"/>
      </w:pPr>
      <w:r>
        <w:rPr>
          <w:color w:val="00000A"/>
        </w:rPr>
        <w:t>Материалы, прикладываемые к жалобе, в том числе фото- и видеоматериалы, представляются контролируемым лицом в электронном виде.</w:t>
      </w:r>
    </w:p>
    <w:p w:rsidR="00391E9A" w:rsidRDefault="0018306A">
      <w:pPr>
        <w:pStyle w:val="11"/>
        <w:numPr>
          <w:ilvl w:val="1"/>
          <w:numId w:val="3"/>
        </w:numPr>
        <w:tabs>
          <w:tab w:val="left" w:pos="1294"/>
        </w:tabs>
        <w:ind w:firstLine="760"/>
        <w:jc w:val="both"/>
      </w:pPr>
      <w:r>
        <w:rPr>
          <w:color w:val="00000A"/>
        </w:rPr>
        <w:t>Жалоба на решение контрольного ор</w:t>
      </w:r>
      <w:r w:rsidR="00434426">
        <w:rPr>
          <w:color w:val="00000A"/>
        </w:rPr>
        <w:t xml:space="preserve">гана, действий (бездействия) </w:t>
      </w:r>
      <w:r>
        <w:rPr>
          <w:color w:val="00000A"/>
        </w:rPr>
        <w:t xml:space="preserve"> должностных лиц рассматривается руководителем контрольного органа.</w:t>
      </w:r>
    </w:p>
    <w:p w:rsidR="00391E9A" w:rsidRDefault="0018306A">
      <w:pPr>
        <w:pStyle w:val="11"/>
        <w:numPr>
          <w:ilvl w:val="1"/>
          <w:numId w:val="3"/>
        </w:numPr>
        <w:tabs>
          <w:tab w:val="left" w:pos="1299"/>
        </w:tabs>
        <w:ind w:firstLine="760"/>
        <w:jc w:val="both"/>
      </w:pPr>
      <w:r>
        <w:rPr>
          <w:color w:val="00000A"/>
        </w:rPr>
        <w:t>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91E9A" w:rsidRDefault="0018306A">
      <w:pPr>
        <w:pStyle w:val="11"/>
        <w:numPr>
          <w:ilvl w:val="1"/>
          <w:numId w:val="3"/>
        </w:numPr>
        <w:tabs>
          <w:tab w:val="left" w:pos="1443"/>
        </w:tabs>
        <w:ind w:firstLine="760"/>
        <w:jc w:val="both"/>
      </w:pPr>
      <w:r>
        <w:rPr>
          <w:color w:val="00000A"/>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391E9A" w:rsidRDefault="0018306A">
      <w:pPr>
        <w:pStyle w:val="11"/>
        <w:numPr>
          <w:ilvl w:val="1"/>
          <w:numId w:val="3"/>
        </w:numPr>
        <w:tabs>
          <w:tab w:val="left" w:pos="1438"/>
        </w:tabs>
        <w:ind w:firstLine="760"/>
        <w:jc w:val="both"/>
      </w:pPr>
      <w:r>
        <w:rPr>
          <w:color w:val="00000A"/>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91E9A" w:rsidRDefault="0018306A">
      <w:pPr>
        <w:pStyle w:val="11"/>
        <w:numPr>
          <w:ilvl w:val="1"/>
          <w:numId w:val="3"/>
        </w:numPr>
        <w:tabs>
          <w:tab w:val="left" w:pos="1438"/>
        </w:tabs>
        <w:ind w:firstLine="760"/>
        <w:jc w:val="both"/>
      </w:pPr>
      <w:r>
        <w:rPr>
          <w:color w:val="00000A"/>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t xml:space="preserve">не позднее 2 рабочих дней </w:t>
      </w:r>
      <w:r>
        <w:rPr>
          <w:color w:val="00000A"/>
        </w:rPr>
        <w:t>принимает одно из решений, предусмотренных частью 10 статьи 40 Федерального закона № 248-ФЗ.</w:t>
      </w:r>
    </w:p>
    <w:p w:rsidR="00391E9A" w:rsidRDefault="0018306A">
      <w:pPr>
        <w:pStyle w:val="11"/>
        <w:numPr>
          <w:ilvl w:val="1"/>
          <w:numId w:val="3"/>
        </w:numPr>
        <w:tabs>
          <w:tab w:val="left" w:pos="1443"/>
        </w:tabs>
        <w:ind w:firstLine="760"/>
        <w:jc w:val="both"/>
      </w:pPr>
      <w:r>
        <w:rPr>
          <w:color w:val="00000A"/>
        </w:rPr>
        <w:t xml:space="preserve">В срок не позднее пяти рабочих дней </w:t>
      </w:r>
      <w: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391E9A" w:rsidRDefault="0018306A">
      <w:pPr>
        <w:pStyle w:val="11"/>
        <w:numPr>
          <w:ilvl w:val="1"/>
          <w:numId w:val="3"/>
        </w:numPr>
        <w:tabs>
          <w:tab w:val="left" w:pos="1448"/>
        </w:tabs>
        <w:ind w:firstLine="760"/>
        <w:jc w:val="both"/>
      </w:pPr>
      <w:r>
        <w:rPr>
          <w:color w:val="00000A"/>
        </w:rPr>
        <w:t xml:space="preserve">Срок информирования и направления контролируемому лицу решения, принятого контрольным органом в соответствии </w:t>
      </w:r>
      <w:r>
        <w:t xml:space="preserve">с пунктами 6.12. - 6.13. Положения </w:t>
      </w:r>
      <w:r>
        <w:rPr>
          <w:color w:val="00000A"/>
        </w:rPr>
        <w:t>составляет один рабочий день.</w:t>
      </w:r>
    </w:p>
    <w:p w:rsidR="00391E9A" w:rsidRDefault="0018306A">
      <w:pPr>
        <w:pStyle w:val="11"/>
        <w:numPr>
          <w:ilvl w:val="1"/>
          <w:numId w:val="3"/>
        </w:numPr>
        <w:tabs>
          <w:tab w:val="left" w:pos="1434"/>
        </w:tabs>
        <w:ind w:firstLine="760"/>
        <w:jc w:val="both"/>
      </w:pPr>
      <w:r>
        <w:rPr>
          <w:color w:val="00000A"/>
        </w:rPr>
        <w:t>Форма и содержание жалобы, установлены частью 1 статьи 41 Федерального закона № 248-ФЗ.</w:t>
      </w:r>
    </w:p>
    <w:p w:rsidR="00391E9A" w:rsidRDefault="0018306A">
      <w:pPr>
        <w:pStyle w:val="11"/>
        <w:numPr>
          <w:ilvl w:val="1"/>
          <w:numId w:val="3"/>
        </w:numPr>
        <w:tabs>
          <w:tab w:val="left" w:pos="1443"/>
        </w:tabs>
        <w:ind w:firstLine="760"/>
        <w:jc w:val="both"/>
      </w:pPr>
      <w:r>
        <w:rPr>
          <w:color w:val="00000A"/>
        </w:rPr>
        <w:t xml:space="preserve">Жалоба не должна содержать нецензурные либо оскорбительные выражения, угрозы жизни, здоровью и имуществу должностных лиц контрольного </w:t>
      </w:r>
      <w:r>
        <w:rPr>
          <w:color w:val="00000A"/>
        </w:rPr>
        <w:lastRenderedPageBreak/>
        <w:t>органа либо членов их семе</w:t>
      </w:r>
      <w:r>
        <w:t>й. Срок отказа в рассмотрении жалобы 5 рабочих дней со дня получения жалобы.</w:t>
      </w:r>
    </w:p>
    <w:p w:rsidR="00391E9A" w:rsidRDefault="0018306A">
      <w:pPr>
        <w:pStyle w:val="11"/>
        <w:numPr>
          <w:ilvl w:val="1"/>
          <w:numId w:val="3"/>
        </w:numPr>
        <w:tabs>
          <w:tab w:val="left" w:pos="1443"/>
        </w:tabs>
        <w:ind w:firstLine="760"/>
        <w:jc w:val="both"/>
      </w:pPr>
      <w:r>
        <w:rPr>
          <w:color w:val="00000A"/>
        </w:rPr>
        <w:t>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391E9A" w:rsidRDefault="0018306A">
      <w:pPr>
        <w:pStyle w:val="11"/>
        <w:numPr>
          <w:ilvl w:val="1"/>
          <w:numId w:val="3"/>
        </w:numPr>
        <w:tabs>
          <w:tab w:val="left" w:pos="1443"/>
        </w:tabs>
        <w:ind w:firstLine="760"/>
        <w:jc w:val="both"/>
      </w:pPr>
      <w:r>
        <w:rPr>
          <w:color w:val="00000A"/>
        </w:rPr>
        <w:t xml:space="preserve">Срок рассмотрения руководителем контрольного органа жалобы составляет 15 рабочих дней со дня ее регистрации. </w:t>
      </w:r>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91E9A" w:rsidRDefault="0018306A">
      <w:pPr>
        <w:pStyle w:val="11"/>
        <w:numPr>
          <w:ilvl w:val="1"/>
          <w:numId w:val="3"/>
        </w:numPr>
        <w:tabs>
          <w:tab w:val="left" w:pos="1443"/>
        </w:tabs>
        <w:ind w:firstLine="760"/>
        <w:jc w:val="both"/>
      </w:pPr>
      <w:r>
        <w:rPr>
          <w:color w:val="00000A"/>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91E9A" w:rsidRDefault="0018306A">
      <w:pPr>
        <w:pStyle w:val="11"/>
        <w:numPr>
          <w:ilvl w:val="1"/>
          <w:numId w:val="3"/>
        </w:numPr>
        <w:tabs>
          <w:tab w:val="left" w:pos="1443"/>
        </w:tabs>
        <w:ind w:firstLine="760"/>
        <w:jc w:val="both"/>
      </w:pPr>
      <w:r>
        <w:rPr>
          <w:color w:val="00000A"/>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91E9A" w:rsidRDefault="0018306A">
      <w:pPr>
        <w:pStyle w:val="11"/>
        <w:numPr>
          <w:ilvl w:val="1"/>
          <w:numId w:val="3"/>
        </w:numPr>
        <w:tabs>
          <w:tab w:val="left" w:pos="1448"/>
        </w:tabs>
        <w:ind w:firstLine="740"/>
        <w:jc w:val="both"/>
      </w:pPr>
      <w:r>
        <w:rPr>
          <w:color w:val="00000A"/>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91E9A" w:rsidRDefault="0018306A">
      <w:pPr>
        <w:pStyle w:val="11"/>
        <w:numPr>
          <w:ilvl w:val="1"/>
          <w:numId w:val="3"/>
        </w:numPr>
        <w:tabs>
          <w:tab w:val="left" w:pos="1443"/>
        </w:tabs>
        <w:ind w:firstLine="740"/>
        <w:jc w:val="both"/>
      </w:pPr>
      <w:r>
        <w:rPr>
          <w:color w:val="00000A"/>
        </w:rPr>
        <w:t xml:space="preserve">По итогам рассмотрения жалобы </w:t>
      </w:r>
      <w:r>
        <w:t xml:space="preserve">уполномоченное должностное лицо </w:t>
      </w:r>
      <w:r>
        <w:rPr>
          <w:color w:val="00000A"/>
        </w:rPr>
        <w:t>контрольного органа принимает одно из решений, предусмотренных частью 6 статьи 43 Федерального закона № 248-ФЗ.</w:t>
      </w:r>
    </w:p>
    <w:p w:rsidR="00391E9A" w:rsidRPr="006248FF" w:rsidRDefault="0018306A">
      <w:pPr>
        <w:pStyle w:val="11"/>
        <w:numPr>
          <w:ilvl w:val="1"/>
          <w:numId w:val="3"/>
        </w:numPr>
        <w:tabs>
          <w:tab w:val="left" w:pos="1448"/>
        </w:tabs>
        <w:ind w:firstLine="740"/>
        <w:jc w:val="both"/>
      </w:pPr>
      <w:r>
        <w:rPr>
          <w:color w:val="00000A"/>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6248FF" w:rsidRDefault="006248FF" w:rsidP="006248FF">
      <w:pPr>
        <w:pStyle w:val="11"/>
        <w:tabs>
          <w:tab w:val="left" w:pos="1448"/>
        </w:tabs>
        <w:ind w:firstLine="0"/>
        <w:jc w:val="both"/>
      </w:pPr>
    </w:p>
    <w:p w:rsidR="00391E9A" w:rsidRDefault="0018306A">
      <w:pPr>
        <w:pStyle w:val="13"/>
        <w:keepNext/>
        <w:keepLines/>
        <w:numPr>
          <w:ilvl w:val="0"/>
          <w:numId w:val="3"/>
        </w:numPr>
        <w:tabs>
          <w:tab w:val="left" w:pos="387"/>
        </w:tabs>
      </w:pPr>
      <w:bookmarkStart w:id="7" w:name="bookmark12"/>
      <w:r>
        <w:t>Заключительные положения</w:t>
      </w:r>
      <w:bookmarkEnd w:id="7"/>
    </w:p>
    <w:p w:rsidR="00391E9A" w:rsidRDefault="0018306A">
      <w:pPr>
        <w:pStyle w:val="11"/>
        <w:numPr>
          <w:ilvl w:val="1"/>
          <w:numId w:val="3"/>
        </w:numPr>
        <w:tabs>
          <w:tab w:val="left" w:pos="1342"/>
        </w:tabs>
        <w:ind w:firstLine="740"/>
        <w:jc w:val="both"/>
      </w:pPr>
      <w:r>
        <w:t xml:space="preserve">Частью 9 статьи 21 Федерального закона № 248-ФЗ установлено, что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w:t>
      </w:r>
      <w:r>
        <w:lastRenderedPageBreak/>
        <w:t>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391E9A" w:rsidRDefault="0018306A">
      <w:pPr>
        <w:pStyle w:val="11"/>
        <w:numPr>
          <w:ilvl w:val="1"/>
          <w:numId w:val="3"/>
        </w:numPr>
        <w:tabs>
          <w:tab w:val="left" w:pos="1342"/>
        </w:tabs>
        <w:ind w:firstLine="740"/>
        <w:jc w:val="both"/>
      </w:pPr>
      <w: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г.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495EAE" w:rsidRPr="00495EAE" w:rsidRDefault="00495EAE" w:rsidP="00495EAE">
      <w:pPr>
        <w:pStyle w:val="11"/>
        <w:numPr>
          <w:ilvl w:val="1"/>
          <w:numId w:val="3"/>
        </w:numPr>
        <w:tabs>
          <w:tab w:val="left" w:pos="1342"/>
        </w:tabs>
        <w:ind w:firstLine="740"/>
        <w:jc w:val="both"/>
      </w:pPr>
      <w:r w:rsidRPr="00495EAE">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95EAE" w:rsidRDefault="00495EAE" w:rsidP="00495EAE">
      <w:pPr>
        <w:pStyle w:val="11"/>
        <w:tabs>
          <w:tab w:val="left" w:pos="1342"/>
        </w:tabs>
        <w:ind w:firstLine="0"/>
        <w:jc w:val="both"/>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p w:rsidR="006248FF" w:rsidRDefault="006248FF">
      <w:pPr>
        <w:pStyle w:val="11"/>
        <w:ind w:firstLine="0"/>
        <w:jc w:val="center"/>
        <w:rPr>
          <w:b/>
          <w:bCs/>
        </w:rPr>
      </w:pPr>
    </w:p>
    <w:tbl>
      <w:tblPr>
        <w:tblStyle w:val="ad"/>
        <w:tblpPr w:leftFromText="180" w:rightFromText="180" w:horzAnchor="margin" w:tblpXSpec="right" w:tblpY="-225"/>
        <w:tblW w:w="0" w:type="auto"/>
        <w:tblLook w:val="04A0" w:firstRow="1" w:lastRow="0" w:firstColumn="1" w:lastColumn="0" w:noHBand="0" w:noVBand="1"/>
      </w:tblPr>
      <w:tblGrid>
        <w:gridCol w:w="6707"/>
      </w:tblGrid>
      <w:tr w:rsidR="00C6361C" w:rsidTr="00C6361C">
        <w:trPr>
          <w:trHeight w:val="1960"/>
        </w:trPr>
        <w:tc>
          <w:tcPr>
            <w:tcW w:w="6707" w:type="dxa"/>
            <w:tcBorders>
              <w:top w:val="nil"/>
              <w:left w:val="nil"/>
              <w:bottom w:val="nil"/>
              <w:right w:val="nil"/>
            </w:tcBorders>
          </w:tcPr>
          <w:p w:rsidR="00C6361C" w:rsidRDefault="00C6361C" w:rsidP="00C6361C">
            <w:pPr>
              <w:pStyle w:val="11"/>
              <w:ind w:firstLine="0"/>
              <w:jc w:val="center"/>
            </w:pPr>
            <w:r>
              <w:rPr>
                <w:b/>
                <w:bCs/>
              </w:rPr>
              <w:lastRenderedPageBreak/>
              <w:t>Приложение № 1                                                                        к Положению</w:t>
            </w:r>
          </w:p>
          <w:p w:rsidR="00C6361C" w:rsidRDefault="00C6361C" w:rsidP="00C6361C">
            <w:pPr>
              <w:pStyle w:val="11"/>
              <w:spacing w:after="120"/>
              <w:ind w:firstLine="0"/>
              <w:jc w:val="center"/>
              <w:rPr>
                <w:b/>
                <w:bCs/>
              </w:rPr>
            </w:pPr>
            <w:r>
              <w:rPr>
                <w:b/>
                <w:bCs/>
              </w:rPr>
              <w:t xml:space="preserve">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Pr>
                <w:b/>
                <w:bCs/>
              </w:rPr>
              <w:t>Волоконовского</w:t>
            </w:r>
            <w:proofErr w:type="spellEnd"/>
            <w:r>
              <w:rPr>
                <w:b/>
                <w:bCs/>
              </w:rPr>
              <w:t xml:space="preserve"> муниципального округа Белгородской области</w:t>
            </w:r>
          </w:p>
          <w:p w:rsidR="00C6361C" w:rsidRDefault="00C6361C" w:rsidP="00C6361C">
            <w:pPr>
              <w:pStyle w:val="11"/>
              <w:ind w:firstLine="0"/>
              <w:jc w:val="center"/>
              <w:rPr>
                <w:b/>
                <w:bCs/>
              </w:rPr>
            </w:pPr>
          </w:p>
        </w:tc>
      </w:tr>
    </w:tbl>
    <w:p w:rsidR="00C6361C" w:rsidRDefault="00C6361C">
      <w:pPr>
        <w:pStyle w:val="11"/>
        <w:ind w:firstLine="0"/>
        <w:jc w:val="center"/>
        <w:rPr>
          <w:b/>
          <w:bCs/>
        </w:rPr>
      </w:pPr>
      <w:r>
        <w:rPr>
          <w:b/>
          <w:bCs/>
        </w:rPr>
        <w:t xml:space="preserve">                                                              </w:t>
      </w:r>
    </w:p>
    <w:p w:rsidR="00C6361C" w:rsidRDefault="00C6361C">
      <w:pPr>
        <w:pStyle w:val="11"/>
        <w:ind w:firstLine="0"/>
        <w:jc w:val="center"/>
        <w:rPr>
          <w:b/>
          <w:bCs/>
        </w:rPr>
      </w:pPr>
    </w:p>
    <w:p w:rsidR="006248FF" w:rsidRDefault="00C6361C" w:rsidP="00C6361C">
      <w:pPr>
        <w:pStyle w:val="11"/>
        <w:ind w:firstLine="0"/>
        <w:jc w:val="center"/>
        <w:rPr>
          <w:b/>
          <w:bCs/>
        </w:rPr>
      </w:pPr>
      <w:r>
        <w:rPr>
          <w:b/>
          <w:bCs/>
        </w:rPr>
        <w:t xml:space="preserve"> </w:t>
      </w:r>
    </w:p>
    <w:p w:rsidR="00C6361C" w:rsidRDefault="00C6361C">
      <w:pPr>
        <w:pStyle w:val="11"/>
        <w:spacing w:after="120"/>
        <w:ind w:firstLine="0"/>
        <w:jc w:val="center"/>
        <w:rPr>
          <w:b/>
          <w:bCs/>
        </w:rPr>
      </w:pPr>
    </w:p>
    <w:p w:rsidR="00C6361C" w:rsidRDefault="00C6361C">
      <w:pPr>
        <w:pStyle w:val="11"/>
        <w:spacing w:after="120"/>
        <w:ind w:firstLine="0"/>
        <w:jc w:val="center"/>
        <w:rPr>
          <w:b/>
          <w:bCs/>
        </w:rPr>
      </w:pPr>
    </w:p>
    <w:p w:rsidR="00C6361C" w:rsidRDefault="00C6361C">
      <w:pPr>
        <w:pStyle w:val="11"/>
        <w:spacing w:after="120"/>
        <w:ind w:firstLine="0"/>
        <w:jc w:val="center"/>
        <w:rPr>
          <w:b/>
          <w:bCs/>
        </w:rPr>
      </w:pPr>
    </w:p>
    <w:p w:rsidR="00C6361C" w:rsidRDefault="00C6361C">
      <w:pPr>
        <w:pStyle w:val="11"/>
        <w:spacing w:after="120"/>
        <w:ind w:firstLine="0"/>
        <w:jc w:val="center"/>
        <w:rPr>
          <w:b/>
          <w:bCs/>
        </w:rPr>
      </w:pPr>
    </w:p>
    <w:p w:rsidR="00391E9A" w:rsidRDefault="0018306A">
      <w:pPr>
        <w:pStyle w:val="11"/>
        <w:spacing w:after="120"/>
        <w:ind w:firstLine="0"/>
        <w:jc w:val="center"/>
      </w:pPr>
      <w:r>
        <w:rPr>
          <w:b/>
          <w:bCs/>
        </w:rPr>
        <w:t>Индикаторы</w:t>
      </w:r>
      <w:r>
        <w:rPr>
          <w:b/>
          <w:bCs/>
        </w:rPr>
        <w:br/>
        <w:t>риска нарушения обязательных требований, используемые</w:t>
      </w:r>
      <w:r>
        <w:rPr>
          <w:b/>
          <w:bCs/>
        </w:rPr>
        <w:br/>
        <w:t>для определения необходимости проведения внеплановых проверок</w:t>
      </w:r>
      <w:r>
        <w:rPr>
          <w:b/>
          <w:bCs/>
        </w:rPr>
        <w:br/>
        <w:t xml:space="preserve">при осуществлении Администрацией </w:t>
      </w:r>
      <w:proofErr w:type="spellStart"/>
      <w:r w:rsidR="006248FF">
        <w:rPr>
          <w:b/>
          <w:bCs/>
        </w:rPr>
        <w:t>Волоконовского</w:t>
      </w:r>
      <w:proofErr w:type="spellEnd"/>
      <w:r w:rsidR="006248FF">
        <w:rPr>
          <w:b/>
          <w:bCs/>
        </w:rPr>
        <w:t xml:space="preserve"> муниципального округа </w:t>
      </w:r>
      <w:r>
        <w:rPr>
          <w:b/>
          <w:bCs/>
        </w:rPr>
        <w:t>Белгородской области муниципального контроля на автомобильном</w:t>
      </w:r>
      <w:r>
        <w:rPr>
          <w:b/>
          <w:bCs/>
        </w:rPr>
        <w:br/>
        <w:t>транспорте, городском наземном электрическом транспорте и в дорожном</w:t>
      </w:r>
      <w:r>
        <w:rPr>
          <w:b/>
          <w:bCs/>
        </w:rPr>
        <w:br/>
        <w:t>хозяйстве</w:t>
      </w:r>
    </w:p>
    <w:p w:rsidR="00391E9A" w:rsidRPr="00413C87" w:rsidRDefault="0018306A">
      <w:pPr>
        <w:pStyle w:val="11"/>
        <w:numPr>
          <w:ilvl w:val="0"/>
          <w:numId w:val="22"/>
        </w:numPr>
        <w:tabs>
          <w:tab w:val="left" w:pos="1232"/>
        </w:tabs>
        <w:ind w:firstLine="960"/>
        <w:jc w:val="both"/>
        <w:rPr>
          <w:color w:val="auto"/>
        </w:rPr>
      </w:pPr>
      <w:r w:rsidRPr="00413C87">
        <w:rPr>
          <w:color w:val="auto"/>
        </w:rPr>
        <w:t>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391E9A" w:rsidRPr="00413C87" w:rsidRDefault="0018306A">
      <w:pPr>
        <w:pStyle w:val="11"/>
        <w:numPr>
          <w:ilvl w:val="0"/>
          <w:numId w:val="22"/>
        </w:numPr>
        <w:tabs>
          <w:tab w:val="left" w:pos="1128"/>
        </w:tabs>
        <w:ind w:firstLine="720"/>
        <w:jc w:val="both"/>
        <w:rPr>
          <w:color w:val="auto"/>
        </w:rPr>
      </w:pPr>
      <w:r w:rsidRPr="00413C87">
        <w:rPr>
          <w:color w:val="auto"/>
        </w:rPr>
        <w:t>Наличие информации об установленном факте неисполнения обязательных требований к осуществлению дорожной деятельности.</w:t>
      </w:r>
    </w:p>
    <w:p w:rsidR="00391E9A" w:rsidRPr="00413C87" w:rsidRDefault="0018306A">
      <w:pPr>
        <w:pStyle w:val="11"/>
        <w:numPr>
          <w:ilvl w:val="0"/>
          <w:numId w:val="22"/>
        </w:numPr>
        <w:tabs>
          <w:tab w:val="left" w:pos="1128"/>
        </w:tabs>
        <w:ind w:firstLine="720"/>
        <w:jc w:val="both"/>
        <w:rPr>
          <w:color w:val="auto"/>
        </w:rPr>
      </w:pPr>
      <w:r w:rsidRPr="00413C87">
        <w:rPr>
          <w:color w:val="auto"/>
        </w:rPr>
        <w:t>Наличие сведений об установленном факте неисполнения обязательных требований к эксплуатации объектов дорожного сервиса, размещенных в полосах отвода и (или) придорожных полосах автомобильных дорог.</w:t>
      </w:r>
    </w:p>
    <w:p w:rsidR="00391E9A" w:rsidRPr="00413C87" w:rsidRDefault="0018306A">
      <w:pPr>
        <w:pStyle w:val="11"/>
        <w:numPr>
          <w:ilvl w:val="0"/>
          <w:numId w:val="22"/>
        </w:numPr>
        <w:tabs>
          <w:tab w:val="left" w:pos="1128"/>
        </w:tabs>
        <w:ind w:firstLine="720"/>
        <w:jc w:val="both"/>
        <w:rPr>
          <w:color w:val="auto"/>
        </w:rPr>
      </w:pPr>
      <w:r w:rsidRPr="00413C87">
        <w:rPr>
          <w:color w:val="auto"/>
        </w:rPr>
        <w:t>Наличие сведений об установленном факте неисполнения обязательных требований к оборудованию объектов транспортной инфраструктуры, предназначенных для обслуживания пассажиров муниципальных маршрутов регулярных перевозок (автостанций, остановочных пунктов)</w:t>
      </w:r>
    </w:p>
    <w:p w:rsidR="00391E9A" w:rsidRPr="00413C87" w:rsidRDefault="0018306A">
      <w:pPr>
        <w:pStyle w:val="11"/>
        <w:numPr>
          <w:ilvl w:val="0"/>
          <w:numId w:val="22"/>
        </w:numPr>
        <w:tabs>
          <w:tab w:val="left" w:pos="1128"/>
        </w:tabs>
        <w:ind w:firstLine="720"/>
        <w:jc w:val="both"/>
        <w:rPr>
          <w:color w:val="auto"/>
        </w:rPr>
      </w:pPr>
      <w:r w:rsidRPr="00413C87">
        <w:rPr>
          <w:color w:val="auto"/>
        </w:rPr>
        <w:t>Наличие информации о невыполнении предусмотренных расписанием рейсов по муниципальному маршруту регулярных перевозок.</w:t>
      </w:r>
    </w:p>
    <w:p w:rsidR="00391E9A" w:rsidRPr="00413C87" w:rsidRDefault="0018306A">
      <w:pPr>
        <w:pStyle w:val="11"/>
        <w:numPr>
          <w:ilvl w:val="0"/>
          <w:numId w:val="22"/>
        </w:numPr>
        <w:tabs>
          <w:tab w:val="left" w:pos="1128"/>
        </w:tabs>
        <w:spacing w:after="120"/>
        <w:ind w:firstLine="720"/>
        <w:jc w:val="both"/>
        <w:rPr>
          <w:color w:val="auto"/>
        </w:rPr>
      </w:pPr>
      <w:r w:rsidRPr="00413C87">
        <w:rPr>
          <w:color w:val="auto"/>
        </w:rPr>
        <w:t>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капитальному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sectPr w:rsidR="00391E9A" w:rsidRPr="00413C87">
      <w:type w:val="continuous"/>
      <w:pgSz w:w="11900" w:h="16840"/>
      <w:pgMar w:top="1047" w:right="442" w:bottom="855" w:left="159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B51" w:rsidRDefault="00C97B51">
      <w:r>
        <w:separator/>
      </w:r>
    </w:p>
  </w:endnote>
  <w:endnote w:type="continuationSeparator" w:id="0">
    <w:p w:rsidR="00C97B51" w:rsidRDefault="00C97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B51" w:rsidRDefault="00C97B51"/>
  </w:footnote>
  <w:footnote w:type="continuationSeparator" w:id="0">
    <w:p w:rsidR="00C97B51" w:rsidRDefault="00C97B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810824"/>
      <w:docPartObj>
        <w:docPartGallery w:val="Page Numbers (Top of Page)"/>
        <w:docPartUnique/>
      </w:docPartObj>
    </w:sdtPr>
    <w:sdtEndPr/>
    <w:sdtContent>
      <w:p w:rsidR="00656C94" w:rsidRDefault="00656C94">
        <w:pPr>
          <w:pStyle w:val="a7"/>
          <w:jc w:val="center"/>
        </w:pPr>
        <w:r>
          <w:fldChar w:fldCharType="begin"/>
        </w:r>
        <w:r>
          <w:instrText>PAGE   \* MERGEFORMAT</w:instrText>
        </w:r>
        <w:r>
          <w:fldChar w:fldCharType="separate"/>
        </w:r>
        <w:r w:rsidR="000A5B7B">
          <w:rPr>
            <w:noProof/>
          </w:rPr>
          <w:t>2</w:t>
        </w:r>
        <w:r>
          <w:fldChar w:fldCharType="end"/>
        </w:r>
      </w:p>
    </w:sdtContent>
  </w:sdt>
  <w:p w:rsidR="00656C94" w:rsidRDefault="00656C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9A" w:rsidRDefault="00391E9A">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E8E"/>
    <w:multiLevelType w:val="multilevel"/>
    <w:tmpl w:val="7DE89C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027135"/>
    <w:multiLevelType w:val="multilevel"/>
    <w:tmpl w:val="8070D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515F18"/>
    <w:multiLevelType w:val="multilevel"/>
    <w:tmpl w:val="CD501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D2504A"/>
    <w:multiLevelType w:val="multilevel"/>
    <w:tmpl w:val="D23A9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7E7AAC"/>
    <w:multiLevelType w:val="multilevel"/>
    <w:tmpl w:val="DF042FA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B5A0D"/>
    <w:multiLevelType w:val="multilevel"/>
    <w:tmpl w:val="C308A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01251D"/>
    <w:multiLevelType w:val="multilevel"/>
    <w:tmpl w:val="FEB4D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7918D4"/>
    <w:multiLevelType w:val="multilevel"/>
    <w:tmpl w:val="80D62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7036EE"/>
    <w:multiLevelType w:val="multilevel"/>
    <w:tmpl w:val="32402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6F1DA1"/>
    <w:multiLevelType w:val="multilevel"/>
    <w:tmpl w:val="D81AEB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0C4770"/>
    <w:multiLevelType w:val="multilevel"/>
    <w:tmpl w:val="942E4D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B25530"/>
    <w:multiLevelType w:val="multilevel"/>
    <w:tmpl w:val="90C68E5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551F3F"/>
    <w:multiLevelType w:val="multilevel"/>
    <w:tmpl w:val="CCA8F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DE7404"/>
    <w:multiLevelType w:val="multilevel"/>
    <w:tmpl w:val="1F5A1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C65C72"/>
    <w:multiLevelType w:val="multilevel"/>
    <w:tmpl w:val="A0BE296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5406C1"/>
    <w:multiLevelType w:val="multilevel"/>
    <w:tmpl w:val="AC501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632B93"/>
    <w:multiLevelType w:val="multilevel"/>
    <w:tmpl w:val="B630DC0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137D2B"/>
    <w:multiLevelType w:val="multilevel"/>
    <w:tmpl w:val="7E1A2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1F09DA"/>
    <w:multiLevelType w:val="multilevel"/>
    <w:tmpl w:val="38F8E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793279"/>
    <w:multiLevelType w:val="multilevel"/>
    <w:tmpl w:val="F6EA2A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01105E"/>
    <w:multiLevelType w:val="multilevel"/>
    <w:tmpl w:val="45C024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D63900"/>
    <w:multiLevelType w:val="multilevel"/>
    <w:tmpl w:val="066CD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9"/>
  </w:num>
  <w:num w:numId="4">
    <w:abstractNumId w:val="5"/>
  </w:num>
  <w:num w:numId="5">
    <w:abstractNumId w:val="20"/>
  </w:num>
  <w:num w:numId="6">
    <w:abstractNumId w:val="13"/>
  </w:num>
  <w:num w:numId="7">
    <w:abstractNumId w:val="4"/>
  </w:num>
  <w:num w:numId="8">
    <w:abstractNumId w:val="8"/>
  </w:num>
  <w:num w:numId="9">
    <w:abstractNumId w:val="17"/>
  </w:num>
  <w:num w:numId="10">
    <w:abstractNumId w:val="21"/>
  </w:num>
  <w:num w:numId="11">
    <w:abstractNumId w:val="10"/>
  </w:num>
  <w:num w:numId="12">
    <w:abstractNumId w:val="14"/>
  </w:num>
  <w:num w:numId="13">
    <w:abstractNumId w:val="16"/>
  </w:num>
  <w:num w:numId="14">
    <w:abstractNumId w:val="11"/>
  </w:num>
  <w:num w:numId="15">
    <w:abstractNumId w:val="19"/>
  </w:num>
  <w:num w:numId="16">
    <w:abstractNumId w:val="18"/>
  </w:num>
  <w:num w:numId="17">
    <w:abstractNumId w:val="7"/>
  </w:num>
  <w:num w:numId="18">
    <w:abstractNumId w:val="2"/>
  </w:num>
  <w:num w:numId="19">
    <w:abstractNumId w:val="1"/>
  </w:num>
  <w:num w:numId="20">
    <w:abstractNumId w:val="0"/>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9A"/>
    <w:rsid w:val="00043282"/>
    <w:rsid w:val="000A5B7B"/>
    <w:rsid w:val="0018306A"/>
    <w:rsid w:val="001C5962"/>
    <w:rsid w:val="001E69D1"/>
    <w:rsid w:val="00252CB0"/>
    <w:rsid w:val="00290F87"/>
    <w:rsid w:val="0038622C"/>
    <w:rsid w:val="00391E9A"/>
    <w:rsid w:val="003B4847"/>
    <w:rsid w:val="003E5333"/>
    <w:rsid w:val="0041196C"/>
    <w:rsid w:val="00413C87"/>
    <w:rsid w:val="00434426"/>
    <w:rsid w:val="00495EAE"/>
    <w:rsid w:val="005042EC"/>
    <w:rsid w:val="00565113"/>
    <w:rsid w:val="00574CC2"/>
    <w:rsid w:val="005C41C5"/>
    <w:rsid w:val="005F5E11"/>
    <w:rsid w:val="006248FF"/>
    <w:rsid w:val="00656C94"/>
    <w:rsid w:val="006F116F"/>
    <w:rsid w:val="00776BCF"/>
    <w:rsid w:val="007B73B3"/>
    <w:rsid w:val="00814F29"/>
    <w:rsid w:val="0085674A"/>
    <w:rsid w:val="0089672D"/>
    <w:rsid w:val="00951551"/>
    <w:rsid w:val="00B576C0"/>
    <w:rsid w:val="00C34423"/>
    <w:rsid w:val="00C6361C"/>
    <w:rsid w:val="00C97B51"/>
    <w:rsid w:val="00D543A0"/>
    <w:rsid w:val="00D94055"/>
    <w:rsid w:val="00D951C4"/>
    <w:rsid w:val="00DD66B8"/>
    <w:rsid w:val="00E6344C"/>
    <w:rsid w:val="00EB2AF6"/>
    <w:rsid w:val="00EE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2A5D4C-102F-4BD1-9E2B-198385B6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656C94"/>
    <w:pPr>
      <w:keepNext/>
      <w:widowControl/>
      <w:jc w:val="center"/>
      <w:outlineLvl w:val="0"/>
    </w:pPr>
    <w:rPr>
      <w:rFonts w:ascii="Times New Roman" w:eastAsia="Times New Roman" w:hAnsi="Times New Roman" w:cs="Times New Roman"/>
      <w:b/>
      <w:bCs/>
      <w:color w:val="auto"/>
      <w:lang w:val="x-none" w:eastAsia="x-none" w:bidi="ar-SA"/>
    </w:rPr>
  </w:style>
  <w:style w:type="paragraph" w:styleId="3">
    <w:name w:val="heading 3"/>
    <w:basedOn w:val="a"/>
    <w:next w:val="a"/>
    <w:link w:val="30"/>
    <w:qFormat/>
    <w:rsid w:val="00656C94"/>
    <w:pPr>
      <w:keepNext/>
      <w:widowControl/>
      <w:jc w:val="center"/>
      <w:outlineLvl w:val="2"/>
    </w:pPr>
    <w:rPr>
      <w:rFonts w:ascii="Times New Roman" w:eastAsia="Times New Roman" w:hAnsi="Times New Roman" w:cs="Times New Roman"/>
      <w:b/>
      <w:bCs/>
      <w:color w:val="auto"/>
      <w:sz w:val="3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 w:type="paragraph" w:customStyle="1" w:styleId="a5">
    <w:name w:val="Подпись к картинке"/>
    <w:basedOn w:val="a"/>
    <w:link w:val="a4"/>
    <w:rPr>
      <w:rFonts w:ascii="Times New Roman" w:eastAsia="Times New Roman" w:hAnsi="Times New Roman" w:cs="Times New Roman"/>
      <w:b/>
      <w:bCs/>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3">
    <w:name w:val="Заголовок №1"/>
    <w:basedOn w:val="a"/>
    <w:link w:val="12"/>
    <w:pPr>
      <w:spacing w:after="60"/>
      <w:jc w:val="center"/>
      <w:outlineLvl w:val="0"/>
    </w:pPr>
    <w:rPr>
      <w:rFonts w:ascii="Times New Roman" w:eastAsia="Times New Roman" w:hAnsi="Times New Roman" w:cs="Times New Roman"/>
      <w:b/>
      <w:bCs/>
      <w:sz w:val="28"/>
      <w:szCs w:val="28"/>
    </w:rPr>
  </w:style>
  <w:style w:type="paragraph" w:styleId="a6">
    <w:name w:val="List Paragraph"/>
    <w:basedOn w:val="a"/>
    <w:uiPriority w:val="34"/>
    <w:qFormat/>
    <w:rsid w:val="00776BCF"/>
    <w:pPr>
      <w:ind w:left="720"/>
      <w:contextualSpacing/>
    </w:pPr>
  </w:style>
  <w:style w:type="paragraph" w:styleId="a7">
    <w:name w:val="header"/>
    <w:basedOn w:val="a"/>
    <w:link w:val="a8"/>
    <w:uiPriority w:val="99"/>
    <w:unhideWhenUsed/>
    <w:rsid w:val="00290F87"/>
    <w:pPr>
      <w:tabs>
        <w:tab w:val="center" w:pos="4677"/>
        <w:tab w:val="right" w:pos="9355"/>
      </w:tabs>
    </w:pPr>
  </w:style>
  <w:style w:type="character" w:customStyle="1" w:styleId="a8">
    <w:name w:val="Верхний колонтитул Знак"/>
    <w:basedOn w:val="a0"/>
    <w:link w:val="a7"/>
    <w:uiPriority w:val="99"/>
    <w:rsid w:val="00290F87"/>
    <w:rPr>
      <w:color w:val="000000"/>
    </w:rPr>
  </w:style>
  <w:style w:type="paragraph" w:styleId="a9">
    <w:name w:val="footer"/>
    <w:basedOn w:val="a"/>
    <w:link w:val="aa"/>
    <w:uiPriority w:val="99"/>
    <w:unhideWhenUsed/>
    <w:rsid w:val="00290F87"/>
    <w:pPr>
      <w:tabs>
        <w:tab w:val="center" w:pos="4677"/>
        <w:tab w:val="right" w:pos="9355"/>
      </w:tabs>
    </w:pPr>
  </w:style>
  <w:style w:type="character" w:customStyle="1" w:styleId="aa">
    <w:name w:val="Нижний колонтитул Знак"/>
    <w:basedOn w:val="a0"/>
    <w:link w:val="a9"/>
    <w:uiPriority w:val="99"/>
    <w:rsid w:val="00290F87"/>
    <w:rPr>
      <w:color w:val="000000"/>
    </w:rPr>
  </w:style>
  <w:style w:type="character" w:customStyle="1" w:styleId="10">
    <w:name w:val="Заголовок 1 Знак"/>
    <w:basedOn w:val="a0"/>
    <w:link w:val="1"/>
    <w:rsid w:val="00656C94"/>
    <w:rPr>
      <w:rFonts w:ascii="Times New Roman" w:eastAsia="Times New Roman" w:hAnsi="Times New Roman" w:cs="Times New Roman"/>
      <w:b/>
      <w:bCs/>
      <w:lang w:val="x-none" w:eastAsia="x-none" w:bidi="ar-SA"/>
    </w:rPr>
  </w:style>
  <w:style w:type="character" w:customStyle="1" w:styleId="30">
    <w:name w:val="Заголовок 3 Знак"/>
    <w:basedOn w:val="a0"/>
    <w:link w:val="3"/>
    <w:rsid w:val="00656C94"/>
    <w:rPr>
      <w:rFonts w:ascii="Times New Roman" w:eastAsia="Times New Roman" w:hAnsi="Times New Roman" w:cs="Times New Roman"/>
      <w:b/>
      <w:bCs/>
      <w:sz w:val="32"/>
      <w:lang w:val="x-none" w:eastAsia="x-none" w:bidi="ar-SA"/>
    </w:rPr>
  </w:style>
  <w:style w:type="paragraph" w:styleId="ab">
    <w:name w:val="Balloon Text"/>
    <w:basedOn w:val="a"/>
    <w:link w:val="ac"/>
    <w:uiPriority w:val="99"/>
    <w:semiHidden/>
    <w:unhideWhenUsed/>
    <w:rsid w:val="00656C94"/>
    <w:rPr>
      <w:rFonts w:ascii="Tahoma" w:hAnsi="Tahoma" w:cs="Tahoma"/>
      <w:sz w:val="16"/>
      <w:szCs w:val="16"/>
    </w:rPr>
  </w:style>
  <w:style w:type="character" w:customStyle="1" w:styleId="ac">
    <w:name w:val="Текст выноски Знак"/>
    <w:basedOn w:val="a0"/>
    <w:link w:val="ab"/>
    <w:uiPriority w:val="99"/>
    <w:semiHidden/>
    <w:rsid w:val="00656C94"/>
    <w:rPr>
      <w:rFonts w:ascii="Tahoma" w:hAnsi="Tahoma" w:cs="Tahoma"/>
      <w:color w:val="000000"/>
      <w:sz w:val="16"/>
      <w:szCs w:val="16"/>
    </w:rPr>
  </w:style>
  <w:style w:type="table" w:styleId="ad">
    <w:name w:val="Table Grid"/>
    <w:basedOn w:val="a1"/>
    <w:uiPriority w:val="39"/>
    <w:rsid w:val="00656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rsid w:val="00D95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volokonovskij-r31.gosweb.gosuslugi.ru/" TargetMode="External"/><Relationship Id="rId13" Type="http://schemas.openxmlformats.org/officeDocument/2006/relationships/hyperlink" Target="https://admivnya.gosuslugi.ru/" TargetMode="External"/><Relationship Id="rId18" Type="http://schemas.openxmlformats.org/officeDocument/2006/relationships/hyperlink" Target="https://login.consultant.ru/link/?req=doc&amp;base=LAW&amp;n=495001&amp;dst=101176"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login.consultant.ru/link/?rnd=DD4C46D5562F181F7F5E33570EFA9753&amp;req=doc&amp;base=RZR&amp;n=386954&amp;dst=100423&amp;fld=134&amp;date=23.07.2021"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eq=doc&amp;base=LAW&amp;n=495001&amp;dst=101412"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C:/Users/&#1057;&#1077;&#1083;&#1080;&#1074;&#1072;&#1085;&#1086;&#1074;&#1072;/AppData/Local/Temp/nst3093.tmp/ContainedTemp/_blank" TargetMode="External"/><Relationship Id="rId17" Type="http://schemas.openxmlformats.org/officeDocument/2006/relationships/hyperlink" Target="https://login.consultant.ru/link/?req=doc&amp;base=RLAW072&amp;n=193519&amp;dst=100037" TargetMode="External"/><Relationship Id="rId25" Type="http://schemas.openxmlformats.org/officeDocument/2006/relationships/hyperlink" Target="https://login.consultant.ru/link/?req=doc&amp;base=LAW&amp;n=495001&amp;dst=101175" TargetMode="External"/><Relationship Id="rId33" Type="http://schemas.openxmlformats.org/officeDocument/2006/relationships/hyperlink" Target="https://login.consultant.ru/link/?req=doc&amp;base=LAW&amp;n=495001&amp;dst=100639" TargetMode="External"/><Relationship Id="rId38" Type="http://schemas.openxmlformats.org/officeDocument/2006/relationships/hyperlink" Target="https://www.consultant.ru/document/cons_doc_LAW_494826/3d0cac60971a511280cbba229d9b6329c07731f7/%23dst100249"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nd=208493C66BF8748DD99574B4BA3AE6E1&amp;req=doc&amp;base=LAW&amp;n=386954&amp;dst=100230&amp;fld=134&amp;date=09.07.2021&amp;demo=2" TargetMode="External"/><Relationship Id="rId29" Type="http://schemas.openxmlformats.org/officeDocument/2006/relationships/hyperlink" Target="https://login.consultant.ru/link/?req=doc&amp;base=LAW&amp;n=495001&amp;dst=10063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cntd.ru/document/565415215%2364U0IK"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eq=doc&amp;base=LAW&amp;n=495001&amp;dst=100637" TargetMode="External"/><Relationship Id="rId37" Type="http://schemas.openxmlformats.org/officeDocument/2006/relationships/hyperlink" Target="https://login.consultant.ru/link/?req=doc&amp;base=LAW&amp;n=495001&amp;dst=9" TargetMode="External"/><Relationship Id="rId40" Type="http://schemas.openxmlformats.org/officeDocument/2006/relationships/hyperlink" Target="https://login.consultant.ru/link/?rnd=DD4C46D5562F181F7F5E33570EFA9753&amp;req=doc&amp;base=RZR&amp;n=386954&amp;dst=100468&amp;fld=134&amp;date=23.07.2021" TargetMode="External"/><Relationship Id="rId5" Type="http://schemas.openxmlformats.org/officeDocument/2006/relationships/footnotes" Target="footnotes.xml"/><Relationship Id="rId15" Type="http://schemas.openxmlformats.org/officeDocument/2006/relationships/hyperlink" Target="https://admivnya.gosuslugi.ru/ofitsialno/munitsipalnyy-kontrol/"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hyperlink" Target="https://login.consultant.ru/link/?req=doc&amp;base=LAW&amp;n=495001&amp;dst=101187" TargetMode="External"/><Relationship Id="rId10" Type="http://schemas.openxmlformats.org/officeDocument/2006/relationships/header" Target="header2.xml"/><Relationship Id="rId19" Type="http://schemas.openxmlformats.org/officeDocument/2006/relationships/hyperlink" Target="https://login.consultant.ru/link/?rnd=208493C66BF8748DD99574B4BA3AE6E1&amp;req=doc&amp;base=LAW&amp;n=386954&amp;dst=100229&amp;fld=134&amp;date=09.07.2021&amp;demo=2" TargetMode="External"/><Relationship Id="rId31" Type="http://schemas.openxmlformats.org/officeDocument/2006/relationships/hyperlink" Target="https://login.consultant.ru/link/?req=doc&amp;base=LAW&amp;n=495001&amp;dst=10141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admivnya.gosuslugi.ru/glavnoe/obrascheniya-grazhdan/"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hyperlink" Target="https://login.consultant.ru/link/?req=doc&amp;base=LAW&amp;n=495001&amp;dst=101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8257</Words>
  <Characters>47068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
  <LinksUpToDate>false</LinksUpToDate>
  <CharactersWithSpaces>55215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Admin</dc:creator>
  <cp:lastModifiedBy>Пользователь</cp:lastModifiedBy>
  <cp:revision>4</cp:revision>
  <cp:lastPrinted>2026-04-28T11:58:00Z</cp:lastPrinted>
  <dcterms:created xsi:type="dcterms:W3CDTF">2026-04-28T07:31:00Z</dcterms:created>
  <dcterms:modified xsi:type="dcterms:W3CDTF">2026-04-28T12:06:00Z</dcterms:modified>
</cp:coreProperties>
</file>