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B8" w:rsidRPr="00AC39CD" w:rsidRDefault="00743BB8" w:rsidP="00743BB8">
      <w:pPr>
        <w:keepNext/>
        <w:jc w:val="center"/>
        <w:outlineLvl w:val="0"/>
        <w:rPr>
          <w:bCs/>
          <w:sz w:val="28"/>
          <w:szCs w:val="28"/>
        </w:rPr>
      </w:pPr>
      <w:r w:rsidRPr="00AC39CD">
        <w:rPr>
          <w:bCs/>
          <w:sz w:val="28"/>
          <w:szCs w:val="28"/>
        </w:rPr>
        <w:t xml:space="preserve">Р О С </w:t>
      </w:r>
      <w:proofErr w:type="spellStart"/>
      <w:proofErr w:type="gramStart"/>
      <w:r w:rsidRPr="00AC39CD">
        <w:rPr>
          <w:bCs/>
          <w:sz w:val="28"/>
          <w:szCs w:val="28"/>
        </w:rPr>
        <w:t>С</w:t>
      </w:r>
      <w:proofErr w:type="spellEnd"/>
      <w:proofErr w:type="gramEnd"/>
      <w:r w:rsidRPr="00AC39CD">
        <w:rPr>
          <w:bCs/>
          <w:sz w:val="28"/>
          <w:szCs w:val="28"/>
        </w:rPr>
        <w:t xml:space="preserve"> И Й С К А Я   Ф Е Д Е Р А Ц И Я                                                                                        Б Е Л Г О Р О Д С К А Я   О Б Л А С Т Ь</w:t>
      </w:r>
    </w:p>
    <w:p w:rsidR="00743BB8" w:rsidRPr="00AC39CD" w:rsidRDefault="00743BB8" w:rsidP="00743BB8">
      <w:pPr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533400" cy="638175"/>
            <wp:effectExtent l="0" t="0" r="0" b="9525"/>
            <wp:docPr id="1" name="Рисунок 1" descr="Герб-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-к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BB8" w:rsidRPr="00AC39CD" w:rsidRDefault="00743BB8" w:rsidP="00743BB8">
      <w:pPr>
        <w:jc w:val="center"/>
        <w:rPr>
          <w:rFonts w:eastAsia="Calibri"/>
          <w:sz w:val="28"/>
        </w:rPr>
      </w:pPr>
      <w:r w:rsidRPr="00AC39CD">
        <w:rPr>
          <w:rFonts w:eastAsia="Calibri"/>
          <w:sz w:val="28"/>
        </w:rPr>
        <w:t>СОВЕТ ДЕПУТАТОВ</w:t>
      </w:r>
    </w:p>
    <w:p w:rsidR="00743BB8" w:rsidRPr="00AC39CD" w:rsidRDefault="00743BB8" w:rsidP="00743BB8">
      <w:pPr>
        <w:jc w:val="center"/>
        <w:rPr>
          <w:rFonts w:eastAsia="Calibri"/>
          <w:sz w:val="28"/>
        </w:rPr>
      </w:pPr>
      <w:r w:rsidRPr="00AC39CD">
        <w:rPr>
          <w:rFonts w:eastAsia="Calibri"/>
          <w:sz w:val="28"/>
        </w:rPr>
        <w:t xml:space="preserve">ВОЛОКОНОВСКОГО МУНИЦИПАЛЬНОГО  ОКРУГА </w:t>
      </w:r>
    </w:p>
    <w:p w:rsidR="00743BB8" w:rsidRPr="00AC39CD" w:rsidRDefault="00743BB8" w:rsidP="00743BB8">
      <w:pPr>
        <w:keepNext/>
        <w:jc w:val="center"/>
        <w:outlineLvl w:val="2"/>
        <w:rPr>
          <w:b/>
          <w:bCs/>
          <w:szCs w:val="32"/>
        </w:rPr>
      </w:pPr>
    </w:p>
    <w:p w:rsidR="00743BB8" w:rsidRPr="00AC39CD" w:rsidRDefault="00743BB8" w:rsidP="00743BB8">
      <w:pPr>
        <w:keepNext/>
        <w:jc w:val="center"/>
        <w:outlineLvl w:val="2"/>
        <w:rPr>
          <w:b/>
          <w:bCs/>
          <w:sz w:val="32"/>
          <w:szCs w:val="32"/>
        </w:rPr>
      </w:pPr>
      <w:proofErr w:type="gramStart"/>
      <w:r w:rsidRPr="00AC39CD">
        <w:rPr>
          <w:b/>
          <w:bCs/>
          <w:sz w:val="32"/>
          <w:szCs w:val="32"/>
        </w:rPr>
        <w:t>Р</w:t>
      </w:r>
      <w:proofErr w:type="gramEnd"/>
      <w:r w:rsidRPr="00AC39CD">
        <w:rPr>
          <w:b/>
          <w:bCs/>
          <w:sz w:val="32"/>
          <w:szCs w:val="32"/>
        </w:rPr>
        <w:t xml:space="preserve"> Е Ш Е Н И Е</w:t>
      </w:r>
    </w:p>
    <w:p w:rsidR="00743BB8" w:rsidRPr="00AC39CD" w:rsidRDefault="00743BB8" w:rsidP="00743BB8">
      <w:pPr>
        <w:rPr>
          <w:rFonts w:eastAsia="Calibri"/>
          <w:b/>
        </w:rPr>
      </w:pPr>
    </w:p>
    <w:p w:rsidR="00743BB8" w:rsidRDefault="00743BB8" w:rsidP="00743BB8">
      <w:pPr>
        <w:jc w:val="both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       </w:t>
      </w:r>
    </w:p>
    <w:p w:rsidR="00743BB8" w:rsidRDefault="00743BB8" w:rsidP="00743BB8">
      <w:pPr>
        <w:jc w:val="both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 xml:space="preserve">     </w:t>
      </w:r>
      <w:r w:rsidR="00E35BAE">
        <w:rPr>
          <w:rFonts w:eastAsia="Calibri"/>
          <w:b/>
          <w:sz w:val="28"/>
        </w:rPr>
        <w:t>29 июля</w:t>
      </w:r>
      <w:r>
        <w:rPr>
          <w:rFonts w:eastAsia="Calibri"/>
          <w:b/>
          <w:sz w:val="28"/>
        </w:rPr>
        <w:t xml:space="preserve"> 2026 года                     </w:t>
      </w:r>
      <w:r w:rsidRPr="00AC39CD">
        <w:rPr>
          <w:rFonts w:eastAsia="Calibri"/>
          <w:b/>
          <w:sz w:val="28"/>
        </w:rPr>
        <w:t xml:space="preserve">                                               </w:t>
      </w:r>
      <w:r>
        <w:rPr>
          <w:rFonts w:eastAsia="Calibri"/>
          <w:b/>
          <w:sz w:val="28"/>
        </w:rPr>
        <w:t xml:space="preserve">№ </w:t>
      </w:r>
      <w:r w:rsidR="00E35BAE">
        <w:rPr>
          <w:rFonts w:eastAsia="Calibri"/>
          <w:b/>
          <w:sz w:val="28"/>
        </w:rPr>
        <w:t>270</w:t>
      </w:r>
    </w:p>
    <w:p w:rsidR="00812920" w:rsidRDefault="00812920">
      <w:pPr>
        <w:rPr>
          <w:b/>
          <w:sz w:val="28"/>
        </w:rPr>
      </w:pPr>
    </w:p>
    <w:p w:rsidR="00812920" w:rsidRDefault="007918E9">
      <w:pPr>
        <w:ind w:right="3960"/>
        <w:jc w:val="both"/>
        <w:rPr>
          <w:b/>
          <w:sz w:val="28"/>
        </w:rPr>
      </w:pPr>
      <w:r>
        <w:rPr>
          <w:b/>
          <w:sz w:val="28"/>
        </w:rPr>
        <w:t xml:space="preserve">Об утверждении Положения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proofErr w:type="spellStart"/>
      <w:r>
        <w:rPr>
          <w:b/>
          <w:sz w:val="28"/>
        </w:rPr>
        <w:t>Волоконовского</w:t>
      </w:r>
      <w:proofErr w:type="spellEnd"/>
      <w:r>
        <w:rPr>
          <w:b/>
          <w:sz w:val="28"/>
        </w:rPr>
        <w:t xml:space="preserve"> муниципального округа, социальную и культурную адаптацию мигрантов, профилактику межнациональных (межэтнических) конфликтов</w:t>
      </w:r>
    </w:p>
    <w:p w:rsidR="00812920" w:rsidRDefault="00812920">
      <w:pPr>
        <w:rPr>
          <w:b/>
          <w:sz w:val="28"/>
        </w:rPr>
      </w:pPr>
    </w:p>
    <w:p w:rsidR="00FB2B49" w:rsidRDefault="007918E9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Федеральным законом от </w:t>
      </w:r>
      <w:r w:rsidR="00E0630A">
        <w:rPr>
          <w:sz w:val="28"/>
        </w:rPr>
        <w:t>20 марта 2025</w:t>
      </w:r>
      <w:r>
        <w:rPr>
          <w:sz w:val="28"/>
        </w:rPr>
        <w:t xml:space="preserve"> года № </w:t>
      </w:r>
      <w:r w:rsidR="00E0630A">
        <w:rPr>
          <w:sz w:val="28"/>
        </w:rPr>
        <w:t>33</w:t>
      </w:r>
      <w:r>
        <w:rPr>
          <w:sz w:val="28"/>
        </w:rPr>
        <w:t xml:space="preserve">-ФЗ «Об общих принципах организации местного самоуправления в Российской Федерации», </w:t>
      </w:r>
      <w:r w:rsidR="00743BB8">
        <w:rPr>
          <w:sz w:val="28"/>
        </w:rPr>
        <w:t>п</w:t>
      </w:r>
      <w:r>
        <w:rPr>
          <w:sz w:val="28"/>
        </w:rPr>
        <w:t xml:space="preserve">остановлением Правительства Российской Федерации от 28 октября 2017 года № 1312 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ситуаций», Уставом </w:t>
      </w:r>
      <w:proofErr w:type="spellStart"/>
      <w:r>
        <w:rPr>
          <w:sz w:val="28"/>
        </w:rPr>
        <w:t>Волоконовского</w:t>
      </w:r>
      <w:proofErr w:type="spellEnd"/>
      <w:r>
        <w:rPr>
          <w:sz w:val="28"/>
        </w:rPr>
        <w:t xml:space="preserve"> муниципального округа Белгородской области, Совет депутатов </w:t>
      </w:r>
      <w:proofErr w:type="spellStart"/>
      <w:r>
        <w:rPr>
          <w:sz w:val="28"/>
        </w:rPr>
        <w:t>Волоконовского</w:t>
      </w:r>
      <w:proofErr w:type="spellEnd"/>
      <w:r>
        <w:rPr>
          <w:sz w:val="28"/>
        </w:rPr>
        <w:t xml:space="preserve"> муниципального округа Белгородской области </w:t>
      </w:r>
      <w:proofErr w:type="gramEnd"/>
    </w:p>
    <w:p w:rsidR="00FB2B49" w:rsidRPr="00FB2B49" w:rsidRDefault="00FB2B49">
      <w:pPr>
        <w:ind w:firstLine="720"/>
        <w:jc w:val="both"/>
        <w:rPr>
          <w:sz w:val="20"/>
        </w:rPr>
      </w:pPr>
    </w:p>
    <w:p w:rsidR="00812920" w:rsidRPr="00FB2B49" w:rsidRDefault="00FB2B49" w:rsidP="00FB2B49">
      <w:pPr>
        <w:ind w:firstLine="720"/>
        <w:jc w:val="center"/>
        <w:rPr>
          <w:b/>
          <w:sz w:val="28"/>
        </w:rPr>
      </w:pPr>
      <w:r w:rsidRPr="00FB2B49">
        <w:rPr>
          <w:b/>
          <w:sz w:val="28"/>
        </w:rPr>
        <w:t>решил</w:t>
      </w:r>
      <w:r>
        <w:rPr>
          <w:b/>
          <w:sz w:val="28"/>
        </w:rPr>
        <w:t>:</w:t>
      </w:r>
    </w:p>
    <w:p w:rsidR="00812920" w:rsidRPr="00FB2B49" w:rsidRDefault="00812920">
      <w:pPr>
        <w:ind w:firstLine="720"/>
        <w:jc w:val="both"/>
        <w:rPr>
          <w:b/>
          <w:sz w:val="14"/>
        </w:rPr>
      </w:pPr>
    </w:p>
    <w:p w:rsidR="00812920" w:rsidRDefault="007918E9">
      <w:pPr>
        <w:ind w:firstLine="720"/>
        <w:jc w:val="both"/>
        <w:rPr>
          <w:sz w:val="28"/>
        </w:rPr>
      </w:pPr>
      <w:r>
        <w:rPr>
          <w:sz w:val="28"/>
        </w:rPr>
        <w:t xml:space="preserve">1. Утвердить Положение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proofErr w:type="spellStart"/>
      <w:r>
        <w:rPr>
          <w:sz w:val="28"/>
        </w:rPr>
        <w:t>Волоконовского</w:t>
      </w:r>
      <w:proofErr w:type="spellEnd"/>
      <w:r>
        <w:rPr>
          <w:sz w:val="28"/>
        </w:rPr>
        <w:t xml:space="preserve"> муниципального округа Белгородской области,</w:t>
      </w:r>
      <w:r>
        <w:rPr>
          <w:i/>
          <w:sz w:val="28"/>
        </w:rPr>
        <w:t xml:space="preserve"> </w:t>
      </w:r>
      <w:r>
        <w:rPr>
          <w:sz w:val="28"/>
        </w:rPr>
        <w:t>социальную и культурную адаптацию мигрантов, профилактику межнациональных (межэтнических) конфликтов (прилагается).</w:t>
      </w:r>
    </w:p>
    <w:p w:rsidR="00FB2B49" w:rsidRDefault="007918E9" w:rsidP="00FB2B49">
      <w:pPr>
        <w:pStyle w:val="ConsNormal"/>
        <w:ind w:righ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 xml:space="preserve">2. </w:t>
      </w:r>
      <w:r w:rsidR="00FB2B49" w:rsidRPr="00FB2B49">
        <w:rPr>
          <w:rFonts w:ascii="Times New Roman" w:eastAsia="Calibri" w:hAnsi="Times New Roman"/>
          <w:sz w:val="28"/>
          <w:szCs w:val="28"/>
        </w:rPr>
        <w:t xml:space="preserve">Настоящее решение </w:t>
      </w:r>
      <w:r w:rsidR="00FB2B49" w:rsidRPr="00FB2B49">
        <w:rPr>
          <w:rFonts w:ascii="Times New Roman" w:eastAsia="Calibri" w:hAnsi="Times New Roman"/>
          <w:bCs/>
          <w:sz w:val="28"/>
          <w:szCs w:val="28"/>
        </w:rPr>
        <w:t xml:space="preserve">разместить в сетевом издании «Красный Октябрь» (october31.ru) и на официальном сайте Администрации </w:t>
      </w:r>
      <w:proofErr w:type="spellStart"/>
      <w:r w:rsidR="00FB2B49" w:rsidRPr="00FB2B49">
        <w:rPr>
          <w:rFonts w:ascii="Times New Roman" w:eastAsia="Calibri" w:hAnsi="Times New Roman"/>
          <w:bCs/>
          <w:sz w:val="28"/>
          <w:szCs w:val="28"/>
        </w:rPr>
        <w:t>Волоконовского</w:t>
      </w:r>
      <w:proofErr w:type="spellEnd"/>
      <w:r w:rsidR="00FB2B49" w:rsidRPr="00FB2B49">
        <w:rPr>
          <w:rFonts w:ascii="Times New Roman" w:eastAsia="Calibri" w:hAnsi="Times New Roman"/>
          <w:bCs/>
          <w:sz w:val="28"/>
          <w:szCs w:val="28"/>
        </w:rPr>
        <w:t xml:space="preserve"> муниципального округа Бел</w:t>
      </w:r>
      <w:r w:rsidR="00FB2B49">
        <w:rPr>
          <w:rFonts w:ascii="Times New Roman" w:eastAsia="Calibri" w:hAnsi="Times New Roman"/>
          <w:bCs/>
          <w:sz w:val="28"/>
          <w:szCs w:val="28"/>
        </w:rPr>
        <w:t>городск</w:t>
      </w:r>
      <w:r w:rsidR="00FB2B49" w:rsidRPr="00FB2B49">
        <w:rPr>
          <w:rFonts w:ascii="Times New Roman" w:eastAsia="Calibri" w:hAnsi="Times New Roman"/>
          <w:bCs/>
          <w:sz w:val="28"/>
          <w:szCs w:val="28"/>
        </w:rPr>
        <w:t xml:space="preserve">ой области в информационно-телекоммуникационной сети «Интернет» </w:t>
      </w:r>
      <w:r w:rsidR="00FB2B49" w:rsidRPr="00E27725">
        <w:rPr>
          <w:rFonts w:ascii="Times New Roman" w:eastAsia="Calibri" w:hAnsi="Times New Roman"/>
          <w:bCs/>
          <w:sz w:val="28"/>
          <w:szCs w:val="28"/>
        </w:rPr>
        <w:t>(</w:t>
      </w:r>
      <w:hyperlink r:id="rId8" w:history="1">
        <w:r w:rsidR="00FB2B49" w:rsidRPr="00E27725">
          <w:rPr>
            <w:rFonts w:ascii="Times New Roman" w:eastAsia="Calibri" w:hAnsi="Times New Roman"/>
            <w:sz w:val="28"/>
            <w:szCs w:val="28"/>
          </w:rPr>
          <w:t>https://volokonovskij-r31.gosweb.gosuslugi.ru</w:t>
        </w:r>
      </w:hyperlink>
      <w:r w:rsidR="00FB2B49" w:rsidRPr="00E27725">
        <w:rPr>
          <w:rFonts w:ascii="Times New Roman" w:eastAsia="Calibri" w:hAnsi="Times New Roman"/>
          <w:bCs/>
          <w:sz w:val="28"/>
          <w:szCs w:val="28"/>
        </w:rPr>
        <w:t>).</w:t>
      </w:r>
    </w:p>
    <w:p w:rsidR="00E27725" w:rsidRDefault="00E27725" w:rsidP="00FB2B49">
      <w:pPr>
        <w:pStyle w:val="ConsNormal"/>
        <w:ind w:righ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E27725" w:rsidRPr="00E27725" w:rsidRDefault="00E27725" w:rsidP="00FB2B49">
      <w:pPr>
        <w:pStyle w:val="ConsNormal"/>
        <w:ind w:righ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FB2B49" w:rsidRDefault="00FB2B49" w:rsidP="00FB2B49">
      <w:pPr>
        <w:pStyle w:val="ConsPlusTitle"/>
        <w:ind w:firstLine="708"/>
        <w:jc w:val="both"/>
        <w:rPr>
          <w:b w:val="0"/>
          <w:bCs w:val="0"/>
          <w:sz w:val="28"/>
          <w:szCs w:val="28"/>
        </w:rPr>
      </w:pPr>
      <w:r w:rsidRPr="00FB2B49">
        <w:rPr>
          <w:b w:val="0"/>
          <w:sz w:val="28"/>
        </w:rPr>
        <w:lastRenderedPageBreak/>
        <w:t>3</w:t>
      </w:r>
      <w:r w:rsidR="007918E9" w:rsidRPr="00FB2B49">
        <w:rPr>
          <w:b w:val="0"/>
          <w:sz w:val="28"/>
        </w:rPr>
        <w:t>.</w:t>
      </w:r>
      <w:r w:rsidR="007918E9">
        <w:rPr>
          <w:sz w:val="28"/>
        </w:rPr>
        <w:t xml:space="preserve"> </w:t>
      </w:r>
      <w:proofErr w:type="gramStart"/>
      <w:r>
        <w:rPr>
          <w:b w:val="0"/>
          <w:bCs w:val="0"/>
          <w:sz w:val="28"/>
          <w:szCs w:val="28"/>
        </w:rPr>
        <w:t>Контроль за</w:t>
      </w:r>
      <w:proofErr w:type="gramEnd"/>
      <w:r>
        <w:rPr>
          <w:b w:val="0"/>
          <w:bCs w:val="0"/>
          <w:sz w:val="28"/>
          <w:szCs w:val="28"/>
        </w:rPr>
        <w:t xml:space="preserve"> исполнением настоящего решения возложить на постоянную комиссию по вопросам законности и развития местного самоуправления (</w:t>
      </w:r>
      <w:proofErr w:type="spellStart"/>
      <w:r>
        <w:rPr>
          <w:b w:val="0"/>
          <w:bCs w:val="0"/>
          <w:sz w:val="28"/>
          <w:szCs w:val="28"/>
        </w:rPr>
        <w:t>Чуканова</w:t>
      </w:r>
      <w:proofErr w:type="spellEnd"/>
      <w:r>
        <w:rPr>
          <w:b w:val="0"/>
          <w:bCs w:val="0"/>
          <w:sz w:val="28"/>
          <w:szCs w:val="28"/>
        </w:rPr>
        <w:t xml:space="preserve"> С.И.).</w:t>
      </w:r>
    </w:p>
    <w:p w:rsidR="00FB2B49" w:rsidRDefault="00FB2B49" w:rsidP="00FB2B49">
      <w:pPr>
        <w:jc w:val="both"/>
        <w:rPr>
          <w:b/>
          <w:sz w:val="28"/>
          <w:szCs w:val="28"/>
        </w:rPr>
      </w:pPr>
    </w:p>
    <w:p w:rsidR="00812920" w:rsidRDefault="00812920" w:rsidP="00FB2B49">
      <w:pPr>
        <w:pStyle w:val="ConsNormal"/>
        <w:ind w:right="0" w:firstLine="709"/>
        <w:jc w:val="both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right="0" w:firstLine="0"/>
        <w:rPr>
          <w:rFonts w:ascii="Times New Roman" w:hAnsi="Times New Roman"/>
          <w:b/>
          <w:sz w:val="28"/>
        </w:rPr>
      </w:pPr>
    </w:p>
    <w:p w:rsidR="00812920" w:rsidRDefault="007918E9">
      <w:pPr>
        <w:pStyle w:val="ConsNormal"/>
        <w:ind w:right="0"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Председатель Совета депутатов </w:t>
      </w:r>
    </w:p>
    <w:p w:rsidR="00812920" w:rsidRDefault="007918E9">
      <w:pPr>
        <w:pStyle w:val="ConsNormal"/>
        <w:ind w:right="0" w:firstLine="0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Волоконовского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округа                  </w:t>
      </w:r>
      <w:r w:rsidR="00E0630A">
        <w:rPr>
          <w:rFonts w:ascii="Times New Roman" w:hAnsi="Times New Roman"/>
          <w:b/>
          <w:sz w:val="28"/>
        </w:rPr>
        <w:t xml:space="preserve">                   Н.В. Меланина </w:t>
      </w:r>
    </w:p>
    <w:p w:rsidR="00812920" w:rsidRDefault="00812920">
      <w:pPr>
        <w:pStyle w:val="ConsNormal"/>
        <w:ind w:right="0" w:firstLine="0"/>
        <w:rPr>
          <w:rFonts w:ascii="Times New Roman" w:hAnsi="Times New Roman"/>
          <w:b/>
          <w:sz w:val="28"/>
        </w:rPr>
      </w:pPr>
    </w:p>
    <w:p w:rsidR="00812920" w:rsidRDefault="00812920">
      <w:pPr>
        <w:pStyle w:val="ConsNormal"/>
        <w:ind w:right="0" w:firstLine="0"/>
        <w:rPr>
          <w:rFonts w:ascii="Times New Roman" w:hAnsi="Times New Roman"/>
          <w:b/>
          <w:sz w:val="28"/>
        </w:rPr>
      </w:pPr>
    </w:p>
    <w:p w:rsidR="00812920" w:rsidRDefault="007918E9">
      <w:pPr>
        <w:pStyle w:val="ConsNormal"/>
        <w:ind w:right="0"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Глава </w:t>
      </w:r>
      <w:proofErr w:type="spellStart"/>
      <w:r>
        <w:rPr>
          <w:rFonts w:ascii="Times New Roman" w:hAnsi="Times New Roman"/>
          <w:b/>
          <w:sz w:val="28"/>
        </w:rPr>
        <w:t>Волоконовского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812920" w:rsidRDefault="007918E9">
      <w:pPr>
        <w:pStyle w:val="ConsNormal"/>
        <w:ind w:right="0"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округа                                                                      </w:t>
      </w:r>
      <w:r w:rsidR="00E0630A">
        <w:rPr>
          <w:rFonts w:ascii="Times New Roman" w:hAnsi="Times New Roman"/>
          <w:b/>
          <w:sz w:val="28"/>
        </w:rPr>
        <w:t>Е.А. Сотников</w:t>
      </w:r>
    </w:p>
    <w:p w:rsidR="00812920" w:rsidRDefault="00812920">
      <w:pPr>
        <w:pStyle w:val="ConsNormal"/>
        <w:ind w:right="0" w:firstLine="0"/>
        <w:rPr>
          <w:rFonts w:ascii="Times New Roman" w:hAnsi="Times New Roman"/>
          <w:b/>
          <w:sz w:val="28"/>
        </w:rPr>
      </w:pPr>
    </w:p>
    <w:p w:rsidR="00812920" w:rsidRDefault="00812920">
      <w:pPr>
        <w:pStyle w:val="ConsNormal"/>
        <w:ind w:right="0" w:firstLine="0"/>
        <w:rPr>
          <w:rFonts w:ascii="Times New Roman" w:hAnsi="Times New Roman"/>
          <w:b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E0630A" w:rsidRDefault="00E0630A" w:rsidP="00E0630A">
      <w:pPr>
        <w:framePr w:w="4441" w:h="901" w:hSpace="180" w:wrap="around" w:vAnchor="text" w:hAnchor="page" w:x="6742" w:y="1"/>
        <w:jc w:val="center"/>
        <w:rPr>
          <w:b/>
          <w:sz w:val="28"/>
          <w:szCs w:val="32"/>
        </w:rPr>
      </w:pPr>
      <w:r w:rsidRPr="00514326">
        <w:rPr>
          <w:b/>
          <w:sz w:val="28"/>
          <w:szCs w:val="32"/>
        </w:rPr>
        <w:lastRenderedPageBreak/>
        <w:t xml:space="preserve">УТВЕРЖДЕНО </w:t>
      </w:r>
      <w:r w:rsidRPr="00514326">
        <w:rPr>
          <w:b/>
          <w:szCs w:val="24"/>
        </w:rPr>
        <w:br/>
      </w:r>
      <w:r w:rsidRPr="00514326">
        <w:rPr>
          <w:b/>
          <w:sz w:val="28"/>
          <w:szCs w:val="32"/>
        </w:rPr>
        <w:t xml:space="preserve">решением </w:t>
      </w:r>
      <w:r w:rsidRPr="00E0630A">
        <w:rPr>
          <w:b/>
          <w:sz w:val="28"/>
        </w:rPr>
        <w:t>Совет</w:t>
      </w:r>
      <w:r>
        <w:rPr>
          <w:b/>
          <w:sz w:val="28"/>
        </w:rPr>
        <w:t>а</w:t>
      </w:r>
      <w:r w:rsidRPr="00E0630A">
        <w:rPr>
          <w:b/>
          <w:sz w:val="28"/>
        </w:rPr>
        <w:t xml:space="preserve"> депутатов </w:t>
      </w:r>
      <w:proofErr w:type="spellStart"/>
      <w:r w:rsidRPr="00E0630A">
        <w:rPr>
          <w:b/>
          <w:sz w:val="28"/>
        </w:rPr>
        <w:t>Волоконовского</w:t>
      </w:r>
      <w:proofErr w:type="spellEnd"/>
      <w:r w:rsidRPr="00E0630A">
        <w:rPr>
          <w:b/>
          <w:sz w:val="28"/>
        </w:rPr>
        <w:t xml:space="preserve"> муниципального округа</w:t>
      </w:r>
      <w:r w:rsidRPr="00E0630A">
        <w:rPr>
          <w:b/>
          <w:szCs w:val="24"/>
        </w:rPr>
        <w:br/>
      </w:r>
      <w:r w:rsidRPr="00514326">
        <w:rPr>
          <w:b/>
          <w:sz w:val="28"/>
          <w:szCs w:val="32"/>
        </w:rPr>
        <w:t>от</w:t>
      </w:r>
      <w:r w:rsidR="00E35BAE">
        <w:rPr>
          <w:b/>
          <w:sz w:val="28"/>
          <w:szCs w:val="32"/>
        </w:rPr>
        <w:t xml:space="preserve"> 29 июля</w:t>
      </w:r>
      <w:r w:rsidRPr="00514326">
        <w:rPr>
          <w:b/>
          <w:sz w:val="28"/>
          <w:szCs w:val="32"/>
        </w:rPr>
        <w:t xml:space="preserve"> 202</w:t>
      </w:r>
      <w:r>
        <w:rPr>
          <w:b/>
          <w:sz w:val="28"/>
          <w:szCs w:val="32"/>
        </w:rPr>
        <w:t>6</w:t>
      </w:r>
      <w:r w:rsidRPr="00514326">
        <w:rPr>
          <w:b/>
          <w:sz w:val="28"/>
          <w:szCs w:val="32"/>
        </w:rPr>
        <w:t xml:space="preserve"> г</w:t>
      </w:r>
      <w:r>
        <w:rPr>
          <w:b/>
          <w:sz w:val="28"/>
          <w:szCs w:val="32"/>
        </w:rPr>
        <w:t>ода</w:t>
      </w:r>
    </w:p>
    <w:p w:rsidR="00E0630A" w:rsidRDefault="00E0630A" w:rsidP="00E0630A">
      <w:pPr>
        <w:framePr w:w="4441" w:h="901" w:hSpace="180" w:wrap="around" w:vAnchor="text" w:hAnchor="page" w:x="6742" w:y="1"/>
        <w:jc w:val="center"/>
      </w:pPr>
      <w:r w:rsidRPr="00514326">
        <w:rPr>
          <w:b/>
          <w:sz w:val="28"/>
          <w:szCs w:val="32"/>
        </w:rPr>
        <w:t xml:space="preserve"> </w:t>
      </w:r>
      <w:r w:rsidRPr="00D14CBB">
        <w:rPr>
          <w:b/>
          <w:sz w:val="28"/>
          <w:szCs w:val="32"/>
        </w:rPr>
        <w:t>№</w:t>
      </w:r>
      <w:r>
        <w:rPr>
          <w:b/>
          <w:sz w:val="28"/>
          <w:szCs w:val="32"/>
        </w:rPr>
        <w:t xml:space="preserve"> </w:t>
      </w:r>
      <w:r w:rsidR="00E35BAE">
        <w:rPr>
          <w:b/>
          <w:sz w:val="28"/>
          <w:szCs w:val="32"/>
        </w:rPr>
        <w:t>270</w:t>
      </w:r>
      <w:bookmarkStart w:id="0" w:name="_GoBack"/>
      <w:bookmarkEnd w:id="0"/>
    </w:p>
    <w:p w:rsidR="00812920" w:rsidRDefault="00812920">
      <w:pPr>
        <w:pStyle w:val="ConsNormal"/>
        <w:ind w:left="5580" w:right="0" w:firstLine="0"/>
        <w:jc w:val="center"/>
        <w:rPr>
          <w:rFonts w:ascii="Times New Roman" w:hAnsi="Times New Roman"/>
          <w:sz w:val="28"/>
        </w:rPr>
      </w:pPr>
    </w:p>
    <w:p w:rsidR="00812920" w:rsidRDefault="00812920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743BB8" w:rsidRDefault="00743BB8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</w:p>
    <w:p w:rsidR="00743BB8" w:rsidRDefault="00743BB8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</w:p>
    <w:p w:rsidR="00743BB8" w:rsidRDefault="00743BB8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</w:p>
    <w:p w:rsidR="00743BB8" w:rsidRDefault="00743BB8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</w:p>
    <w:p w:rsidR="00743BB8" w:rsidRDefault="00743BB8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</w:p>
    <w:p w:rsidR="00812920" w:rsidRDefault="007918E9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812920" w:rsidRDefault="007918E9">
      <w:pPr>
        <w:jc w:val="center"/>
        <w:rPr>
          <w:b/>
          <w:sz w:val="28"/>
        </w:rPr>
      </w:pPr>
      <w:r>
        <w:rPr>
          <w:b/>
          <w:sz w:val="28"/>
        </w:rPr>
        <w:t xml:space="preserve">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proofErr w:type="spellStart"/>
      <w:r>
        <w:rPr>
          <w:b/>
          <w:sz w:val="28"/>
        </w:rPr>
        <w:t>Волоконовского</w:t>
      </w:r>
      <w:proofErr w:type="spellEnd"/>
      <w:r>
        <w:rPr>
          <w:b/>
          <w:sz w:val="28"/>
        </w:rPr>
        <w:t xml:space="preserve"> муниципального округа Белгородской области</w:t>
      </w:r>
      <w:r>
        <w:rPr>
          <w:b/>
          <w:i/>
          <w:sz w:val="28"/>
        </w:rPr>
        <w:t xml:space="preserve">, </w:t>
      </w:r>
      <w:r>
        <w:rPr>
          <w:b/>
          <w:sz w:val="28"/>
        </w:rPr>
        <w:t xml:space="preserve">социальную и культурную адаптацию мигрантов, профилактику межнациональных (межэтнических) конфликтов </w:t>
      </w:r>
    </w:p>
    <w:p w:rsidR="00812920" w:rsidRDefault="00812920">
      <w:pPr>
        <w:keepNext/>
        <w:jc w:val="center"/>
        <w:rPr>
          <w:b/>
          <w:sz w:val="28"/>
        </w:rPr>
      </w:pP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1. </w:t>
      </w:r>
      <w:proofErr w:type="gramStart"/>
      <w:r>
        <w:rPr>
          <w:sz w:val="28"/>
        </w:rPr>
        <w:t xml:space="preserve">Настоящее Положение определяет полномочия органов местного самоуправления </w:t>
      </w:r>
      <w:proofErr w:type="spellStart"/>
      <w:r>
        <w:rPr>
          <w:sz w:val="28"/>
        </w:rPr>
        <w:t>Волоконовского</w:t>
      </w:r>
      <w:proofErr w:type="spellEnd"/>
      <w:r>
        <w:rPr>
          <w:sz w:val="28"/>
        </w:rPr>
        <w:t xml:space="preserve"> муниципального округа Белгородской области (далее – муниципальное образование)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(далее – меры).</w:t>
      </w:r>
      <w:proofErr w:type="gramEnd"/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2. Деятельность органов местного самоуправления муниципального образования по созданию условий для реализации мер имеет следующие цели: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1) предупреждение межнациональных и межконфессиональных конфликтов;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2) поддержка межнациональной культуры народов, проживающих на территории муниципального образования;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3) обеспечение социальной и культурной адаптации мигрантов, профилактика межнациональных (межэтнических) конфликтов;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4) обеспечение защиты личности и общества от межнациональных (межэтнических) конфликтов;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5) уменьшение проявлений экстремизма и негативного отношения к мигрантам;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6) выявление и устранение причин и условий, способствующих возникновению межэтнических конфликтов;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7) формирование у граждан, проживающих на территории муниципального образования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8) формирование толерантности и межэтнической культуры в молодежной среде, профилактика агрессивного поведения;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9) содействие успешной социальной и культурной адаптации и интеграции мигрантов, пребывающих на территории муниципального образования.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3. Для достижения целей, указанных в пункте 2 настоящего Положения, необходимо решение следующих задач: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1) информирование населения по вопросам миграционной политики;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2) содействие деятельности правоохранительных органов, осуществляющих меры по недопущению межнациональных и межконфессиональных конфликтов;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3) пропаганда толерантного поведения к людям других национальностей и религиозных конфессий;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4) разъяснительная работа среди детей и молодежи;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5) обеспечение проведения комплексных профилактических мероприятий, направленных на выявление лиц, причастных к разжиганию межнациональных конфликтов;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6) недопущение наличия лозунгов (знаков) экстремистской направленности на объектах инфраструктуры.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 xml:space="preserve">Органы местного самоуправления </w:t>
      </w:r>
      <w:proofErr w:type="spellStart"/>
      <w:r w:rsidR="00E0630A">
        <w:rPr>
          <w:sz w:val="28"/>
        </w:rPr>
        <w:t>Волоконовского</w:t>
      </w:r>
      <w:proofErr w:type="spellEnd"/>
      <w:r w:rsidR="00E0630A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="00E0630A">
        <w:rPr>
          <w:sz w:val="28"/>
        </w:rPr>
        <w:t>округа</w:t>
      </w:r>
      <w:r>
        <w:rPr>
          <w:sz w:val="28"/>
        </w:rPr>
        <w:t xml:space="preserve"> участвуют в информационном взаимодействии с органами государственной власти в порядке и на условиях, предусмотренных Положением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ситуаций, утвержденным Постановлением Правительства Российской Федерации от 28 октября 2017 года № 1312 «О государственной информационной системе мониторинга в сфере межнациональных и межконфессиональных отношений и</w:t>
      </w:r>
      <w:proofErr w:type="gramEnd"/>
      <w:r>
        <w:rPr>
          <w:sz w:val="28"/>
        </w:rPr>
        <w:t xml:space="preserve"> раннего предупреждения конфликтных ситуаций».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5. </w:t>
      </w:r>
      <w:proofErr w:type="gramStart"/>
      <w:r>
        <w:rPr>
          <w:sz w:val="28"/>
        </w:rPr>
        <w:t>Решение задач, указанных в пункте 3 настоящего Положения, достигается посредством реализации мероприятий, предусмотренных планом мероприятий по созданию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(далее – план мероприятий).</w:t>
      </w:r>
      <w:proofErr w:type="gramEnd"/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6. План мероприятий</w:t>
      </w:r>
      <w:r>
        <w:rPr>
          <w:i/>
          <w:sz w:val="28"/>
        </w:rPr>
        <w:t xml:space="preserve"> </w:t>
      </w:r>
      <w:r>
        <w:rPr>
          <w:sz w:val="28"/>
        </w:rPr>
        <w:t>разрабатывает</w:t>
      </w:r>
      <w:r w:rsidRPr="00E0630A">
        <w:rPr>
          <w:sz w:val="28"/>
        </w:rPr>
        <w:t xml:space="preserve"> </w:t>
      </w:r>
      <w:r w:rsidR="00E0630A" w:rsidRPr="00E0630A">
        <w:rPr>
          <w:sz w:val="28"/>
        </w:rPr>
        <w:t xml:space="preserve">информационно-аналитический отдел Администрации </w:t>
      </w:r>
      <w:proofErr w:type="spellStart"/>
      <w:r w:rsidR="00E0630A" w:rsidRPr="00E0630A">
        <w:rPr>
          <w:sz w:val="28"/>
        </w:rPr>
        <w:t>Волоконовского</w:t>
      </w:r>
      <w:proofErr w:type="spellEnd"/>
      <w:r w:rsidR="00E0630A" w:rsidRPr="00E0630A">
        <w:rPr>
          <w:sz w:val="28"/>
        </w:rPr>
        <w:t xml:space="preserve"> муниципального округа</w:t>
      </w:r>
      <w:r>
        <w:rPr>
          <w:sz w:val="28"/>
        </w:rPr>
        <w:t xml:space="preserve"> (далее – уполномоченный орган) по форме, установленной приложением к настоящему Положению.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>7. План мероприятий разрабатывается сроком на один календарный год (далее – плановый период).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 xml:space="preserve">8. Уполномоченный орган </w:t>
      </w:r>
      <w:r w:rsidRPr="00E0630A">
        <w:rPr>
          <w:sz w:val="28"/>
        </w:rPr>
        <w:t xml:space="preserve">направляет проект плана мероприятий </w:t>
      </w:r>
      <w:r w:rsidR="00E0630A" w:rsidRPr="00E0630A">
        <w:rPr>
          <w:sz w:val="28"/>
        </w:rPr>
        <w:t>Главе</w:t>
      </w:r>
      <w:r w:rsidR="00E0630A">
        <w:rPr>
          <w:i/>
          <w:sz w:val="28"/>
        </w:rPr>
        <w:t xml:space="preserve"> </w:t>
      </w:r>
      <w:proofErr w:type="spellStart"/>
      <w:r w:rsidR="00E0630A" w:rsidRPr="00E0630A">
        <w:rPr>
          <w:sz w:val="28"/>
        </w:rPr>
        <w:t>Волоконовского</w:t>
      </w:r>
      <w:proofErr w:type="spellEnd"/>
      <w:r w:rsidR="00E0630A" w:rsidRPr="00E0630A">
        <w:rPr>
          <w:sz w:val="28"/>
        </w:rPr>
        <w:t xml:space="preserve"> муниципального округа</w:t>
      </w:r>
      <w:r>
        <w:rPr>
          <w:sz w:val="28"/>
        </w:rPr>
        <w:t xml:space="preserve"> на утверждение не позднее 30 ноября года, предшествующего плановому периоду.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 xml:space="preserve">9. Глава </w:t>
      </w:r>
      <w:proofErr w:type="spellStart"/>
      <w:r w:rsidR="00E0630A" w:rsidRPr="00E0630A">
        <w:rPr>
          <w:sz w:val="28"/>
        </w:rPr>
        <w:t>Волоконовского</w:t>
      </w:r>
      <w:proofErr w:type="spellEnd"/>
      <w:r w:rsidR="00E0630A" w:rsidRPr="00E0630A">
        <w:rPr>
          <w:sz w:val="28"/>
        </w:rPr>
        <w:t xml:space="preserve"> муниципального округа</w:t>
      </w:r>
      <w:r w:rsidR="00E0630A" w:rsidRPr="00E0630A">
        <w:rPr>
          <w:b/>
          <w:sz w:val="28"/>
        </w:rPr>
        <w:t xml:space="preserve"> </w:t>
      </w:r>
      <w:r>
        <w:rPr>
          <w:sz w:val="28"/>
        </w:rPr>
        <w:t>утверждает план мероприятий в течение 15 календарных дней со дня его получения.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10. Копия плана мероприятий в течение трех рабочих дней со дня утверждения направляется председателю Совета депутатов </w:t>
      </w:r>
      <w:proofErr w:type="spellStart"/>
      <w:r>
        <w:rPr>
          <w:sz w:val="28"/>
        </w:rPr>
        <w:t>Волоконовского</w:t>
      </w:r>
      <w:proofErr w:type="spellEnd"/>
      <w:r>
        <w:rPr>
          <w:sz w:val="28"/>
        </w:rPr>
        <w:t xml:space="preserve"> муниципального округа.</w:t>
      </w:r>
    </w:p>
    <w:p w:rsidR="00812920" w:rsidRDefault="007918E9">
      <w:pPr>
        <w:ind w:firstLine="709"/>
        <w:jc w:val="both"/>
        <w:rPr>
          <w:sz w:val="28"/>
        </w:rPr>
      </w:pPr>
      <w:r>
        <w:rPr>
          <w:sz w:val="28"/>
        </w:rPr>
        <w:t xml:space="preserve">11. Глава </w:t>
      </w:r>
      <w:proofErr w:type="spellStart"/>
      <w:r w:rsidR="00BA0ADF" w:rsidRPr="00BA0ADF">
        <w:rPr>
          <w:sz w:val="28"/>
        </w:rPr>
        <w:t>Волоконовского</w:t>
      </w:r>
      <w:proofErr w:type="spellEnd"/>
      <w:r w:rsidR="00BA0ADF" w:rsidRPr="00BA0ADF">
        <w:rPr>
          <w:sz w:val="28"/>
        </w:rPr>
        <w:t xml:space="preserve"> муниципального округа</w:t>
      </w:r>
      <w:r>
        <w:rPr>
          <w:sz w:val="28"/>
        </w:rPr>
        <w:t xml:space="preserve"> </w:t>
      </w:r>
      <w:proofErr w:type="gramStart"/>
      <w:r>
        <w:rPr>
          <w:sz w:val="28"/>
        </w:rPr>
        <w:t>отчитывается о выполнении</w:t>
      </w:r>
      <w:proofErr w:type="gramEnd"/>
      <w:r>
        <w:rPr>
          <w:sz w:val="28"/>
        </w:rPr>
        <w:t xml:space="preserve"> плана мероприятий на заседании </w:t>
      </w:r>
      <w:r w:rsidR="00BA0ADF">
        <w:rPr>
          <w:sz w:val="28"/>
        </w:rPr>
        <w:t xml:space="preserve">Совета депутатов </w:t>
      </w:r>
      <w:proofErr w:type="spellStart"/>
      <w:r w:rsidR="00BA0ADF">
        <w:rPr>
          <w:sz w:val="28"/>
        </w:rPr>
        <w:t>Волоконовского</w:t>
      </w:r>
      <w:proofErr w:type="spellEnd"/>
      <w:r w:rsidR="00BA0ADF">
        <w:rPr>
          <w:sz w:val="28"/>
        </w:rPr>
        <w:t xml:space="preserve"> муниципального округа </w:t>
      </w:r>
      <w:r>
        <w:rPr>
          <w:sz w:val="28"/>
        </w:rPr>
        <w:t>в рамках ежегодного отчета.</w:t>
      </w:r>
    </w:p>
    <w:p w:rsidR="00812920" w:rsidRDefault="00812920">
      <w:pPr>
        <w:jc w:val="both"/>
        <w:outlineLvl w:val="0"/>
        <w:rPr>
          <w:sz w:val="28"/>
        </w:rPr>
      </w:pPr>
    </w:p>
    <w:p w:rsidR="00812920" w:rsidRDefault="00812920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</w:pPr>
    </w:p>
    <w:p w:rsidR="00BA0ADF" w:rsidRDefault="00BA0ADF">
      <w:pPr>
        <w:pStyle w:val="ConsNormal"/>
        <w:ind w:right="0" w:firstLine="0"/>
        <w:rPr>
          <w:rFonts w:ascii="Times New Roman" w:hAnsi="Times New Roman"/>
          <w:sz w:val="28"/>
        </w:rPr>
        <w:sectPr w:rsidR="00BA0ADF" w:rsidSect="00E27725">
          <w:headerReference w:type="even" r:id="rId9"/>
          <w:headerReference w:type="default" r:id="rId10"/>
          <w:pgSz w:w="11906" w:h="16838"/>
          <w:pgMar w:top="426" w:right="566" w:bottom="1134" w:left="1440" w:header="708" w:footer="708" w:gutter="0"/>
          <w:cols w:space="720"/>
          <w:titlePg/>
          <w:docGrid w:linePitch="326"/>
        </w:sectPr>
      </w:pPr>
    </w:p>
    <w:tbl>
      <w:tblPr>
        <w:tblStyle w:val="af3"/>
        <w:tblW w:w="0" w:type="auto"/>
        <w:tblInd w:w="7763" w:type="dxa"/>
        <w:tblLook w:val="04A0" w:firstRow="1" w:lastRow="0" w:firstColumn="1" w:lastColumn="0" w:noHBand="0" w:noVBand="1"/>
      </w:tblPr>
      <w:tblGrid>
        <w:gridCol w:w="6817"/>
      </w:tblGrid>
      <w:tr w:rsidR="009C7F20" w:rsidTr="009C7F20">
        <w:trPr>
          <w:trHeight w:val="3467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</w:tcPr>
          <w:p w:rsidR="009C7F20" w:rsidRDefault="009C7F20" w:rsidP="009C7F20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Приложение</w:t>
            </w:r>
          </w:p>
          <w:p w:rsidR="009C7F20" w:rsidRDefault="009C7F20" w:rsidP="009C7F20">
            <w:pPr>
              <w:pStyle w:val="ConsNormal"/>
              <w:ind w:right="0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Положению </w:t>
            </w:r>
            <w:r w:rsidRPr="009C7F20">
              <w:rPr>
                <w:rFonts w:ascii="Times New Roman" w:hAnsi="Times New Roman"/>
                <w:sz w:val="28"/>
              </w:rPr>
              <w:t xml:space="preserve">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proofErr w:type="spellStart"/>
            <w:r w:rsidRPr="009C7F20">
              <w:rPr>
                <w:rFonts w:ascii="Times New Roman" w:hAnsi="Times New Roman"/>
                <w:sz w:val="28"/>
              </w:rPr>
              <w:t>Волоконовского</w:t>
            </w:r>
            <w:proofErr w:type="spellEnd"/>
            <w:r w:rsidRPr="009C7F20">
              <w:rPr>
                <w:rFonts w:ascii="Times New Roman" w:hAnsi="Times New Roman"/>
                <w:sz w:val="28"/>
              </w:rPr>
              <w:t xml:space="preserve"> муниципального округа Белгородской области, социальную и культурную адаптацию мигрантов, профилактику межнациональных (межэтнических) конфликт</w:t>
            </w:r>
            <w:r>
              <w:rPr>
                <w:rFonts w:ascii="Times New Roman" w:hAnsi="Times New Roman"/>
                <w:sz w:val="28"/>
              </w:rPr>
              <w:t>ов</w:t>
            </w:r>
          </w:p>
        </w:tc>
      </w:tr>
    </w:tbl>
    <w:p w:rsidR="009C7F20" w:rsidRDefault="009C7F20" w:rsidP="00BA0ADF">
      <w:pPr>
        <w:pStyle w:val="ConsNormal"/>
        <w:ind w:right="0" w:firstLine="0"/>
        <w:jc w:val="right"/>
        <w:rPr>
          <w:rFonts w:ascii="Times New Roman" w:hAnsi="Times New Roman"/>
          <w:sz w:val="28"/>
        </w:rPr>
      </w:pPr>
    </w:p>
    <w:p w:rsidR="00BA0ADF" w:rsidRDefault="00BA0ADF" w:rsidP="00BA0ADF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  <w:r w:rsidRPr="00BA0ADF">
        <w:rPr>
          <w:rFonts w:ascii="Times New Roman" w:hAnsi="Times New Roman"/>
          <w:b/>
          <w:sz w:val="28"/>
        </w:rPr>
        <w:t xml:space="preserve">План мероприятий по достижению целей Положения о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proofErr w:type="spellStart"/>
      <w:r w:rsidRPr="00BA0ADF">
        <w:rPr>
          <w:rFonts w:ascii="Times New Roman" w:hAnsi="Times New Roman"/>
          <w:b/>
          <w:sz w:val="28"/>
        </w:rPr>
        <w:t>Волоконовского</w:t>
      </w:r>
      <w:proofErr w:type="spellEnd"/>
      <w:r w:rsidRPr="00BA0ADF">
        <w:rPr>
          <w:rFonts w:ascii="Times New Roman" w:hAnsi="Times New Roman"/>
          <w:b/>
          <w:sz w:val="28"/>
        </w:rPr>
        <w:t xml:space="preserve"> муниципального округа Белгородской области, социальную и культурную адаптацию мигрантов, профилактику межнациональных (межэтнических) конфликтов</w:t>
      </w:r>
    </w:p>
    <w:p w:rsidR="00BA0ADF" w:rsidRDefault="00BA0ADF" w:rsidP="00BA0ADF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"/>
        <w:gridCol w:w="2753"/>
        <w:gridCol w:w="1942"/>
        <w:gridCol w:w="2493"/>
        <w:gridCol w:w="2253"/>
        <w:gridCol w:w="2425"/>
        <w:gridCol w:w="2105"/>
      </w:tblGrid>
      <w:tr w:rsidR="00BA0ADF" w:rsidRPr="00EA2E38" w:rsidTr="00BA0ADF">
        <w:trPr>
          <w:trHeight w:val="1092"/>
        </w:trPr>
        <w:tc>
          <w:tcPr>
            <w:tcW w:w="717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  <w:r w:rsidRPr="00EA2E38">
              <w:rPr>
                <w:szCs w:val="24"/>
              </w:rPr>
              <w:t xml:space="preserve">N </w:t>
            </w:r>
            <w:proofErr w:type="gramStart"/>
            <w:r w:rsidRPr="00EA2E38">
              <w:rPr>
                <w:szCs w:val="24"/>
              </w:rPr>
              <w:t>п</w:t>
            </w:r>
            <w:proofErr w:type="gramEnd"/>
            <w:r w:rsidRPr="00EA2E38">
              <w:rPr>
                <w:szCs w:val="24"/>
              </w:rPr>
              <w:t>/п</w:t>
            </w:r>
          </w:p>
        </w:tc>
        <w:tc>
          <w:tcPr>
            <w:tcW w:w="2728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  <w:r w:rsidRPr="00EA2E38">
              <w:rPr>
                <w:szCs w:val="24"/>
              </w:rPr>
              <w:t>Наименование мероприятия</w:t>
            </w:r>
          </w:p>
        </w:tc>
        <w:tc>
          <w:tcPr>
            <w:tcW w:w="1924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  <w:r w:rsidRPr="00EA2E38">
              <w:rPr>
                <w:szCs w:val="24"/>
              </w:rPr>
              <w:t>Срок исполнения</w:t>
            </w:r>
          </w:p>
        </w:tc>
        <w:tc>
          <w:tcPr>
            <w:tcW w:w="2470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  <w:r w:rsidRPr="00EA2E38">
              <w:rPr>
                <w:szCs w:val="24"/>
              </w:rPr>
              <w:t>Ответственные исполнители</w:t>
            </w:r>
          </w:p>
        </w:tc>
        <w:tc>
          <w:tcPr>
            <w:tcW w:w="2232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  <w:r w:rsidRPr="00EA2E38">
              <w:rPr>
                <w:szCs w:val="24"/>
              </w:rPr>
              <w:t>Источники финансирования</w:t>
            </w:r>
          </w:p>
        </w:tc>
        <w:tc>
          <w:tcPr>
            <w:tcW w:w="2403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  <w:r w:rsidRPr="00EA2E38">
              <w:rPr>
                <w:szCs w:val="24"/>
              </w:rPr>
              <w:t>Индикаторы для контроля исполнения мероприятия</w:t>
            </w:r>
          </w:p>
        </w:tc>
        <w:tc>
          <w:tcPr>
            <w:tcW w:w="2086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  <w:r w:rsidRPr="00EA2E38">
              <w:rPr>
                <w:szCs w:val="24"/>
              </w:rPr>
              <w:t>Документы, подтверждающие исполнение мероприятия</w:t>
            </w:r>
          </w:p>
        </w:tc>
      </w:tr>
      <w:tr w:rsidR="00883D38" w:rsidRPr="00EA2E38" w:rsidTr="0079551B">
        <w:trPr>
          <w:trHeight w:val="143"/>
        </w:trPr>
        <w:tc>
          <w:tcPr>
            <w:tcW w:w="14560" w:type="dxa"/>
            <w:gridSpan w:val="7"/>
          </w:tcPr>
          <w:p w:rsidR="00883D38" w:rsidRPr="00EA2E38" w:rsidRDefault="00883D38" w:rsidP="00883D38">
            <w:pPr>
              <w:pStyle w:val="16"/>
              <w:shd w:val="clear" w:color="auto" w:fill="auto"/>
              <w:spacing w:after="0" w:line="240" w:lineRule="auto"/>
              <w:ind w:left="12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Цель № 1 «П</w:t>
            </w:r>
            <w:r w:rsidRPr="00883D38">
              <w:rPr>
                <w:b w:val="0"/>
                <w:bCs w:val="0"/>
                <w:sz w:val="24"/>
                <w:szCs w:val="24"/>
              </w:rPr>
              <w:t>редупреждение межнациональных и межконфессиональных конфликтов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</w:p>
        </w:tc>
      </w:tr>
      <w:tr w:rsidR="00BA0ADF" w:rsidRPr="00EA2E38" w:rsidTr="00BA0ADF">
        <w:trPr>
          <w:trHeight w:val="143"/>
        </w:trPr>
        <w:tc>
          <w:tcPr>
            <w:tcW w:w="717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</w:p>
        </w:tc>
        <w:tc>
          <w:tcPr>
            <w:tcW w:w="2728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 w:right="-29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4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70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32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3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86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BA0ADF" w:rsidRPr="00EA2E38" w:rsidTr="00BA0ADF">
        <w:trPr>
          <w:trHeight w:val="143"/>
        </w:trPr>
        <w:tc>
          <w:tcPr>
            <w:tcW w:w="717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</w:p>
        </w:tc>
        <w:tc>
          <w:tcPr>
            <w:tcW w:w="2728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4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70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32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3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86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83D38" w:rsidRPr="00EA2E38" w:rsidTr="003D2BC0">
        <w:trPr>
          <w:trHeight w:val="143"/>
        </w:trPr>
        <w:tc>
          <w:tcPr>
            <w:tcW w:w="14560" w:type="dxa"/>
            <w:gridSpan w:val="7"/>
          </w:tcPr>
          <w:p w:rsidR="00883D38" w:rsidRPr="00883D38" w:rsidRDefault="00883D38" w:rsidP="00883D38">
            <w:pPr>
              <w:pStyle w:val="16"/>
              <w:shd w:val="clear" w:color="auto" w:fill="auto"/>
              <w:spacing w:after="0" w:line="240" w:lineRule="auto"/>
              <w:ind w:left="120"/>
              <w:rPr>
                <w:b w:val="0"/>
                <w:bCs w:val="0"/>
                <w:sz w:val="24"/>
                <w:szCs w:val="24"/>
              </w:rPr>
            </w:pPr>
            <w:r w:rsidRPr="00883D38">
              <w:rPr>
                <w:b w:val="0"/>
                <w:bCs w:val="0"/>
                <w:sz w:val="24"/>
                <w:szCs w:val="24"/>
              </w:rPr>
              <w:t xml:space="preserve">Цель № </w:t>
            </w:r>
            <w:r>
              <w:rPr>
                <w:b w:val="0"/>
                <w:bCs w:val="0"/>
                <w:sz w:val="24"/>
                <w:szCs w:val="24"/>
              </w:rPr>
              <w:t>2</w:t>
            </w:r>
            <w:r w:rsidRPr="00883D38">
              <w:rPr>
                <w:b w:val="0"/>
                <w:bCs w:val="0"/>
                <w:sz w:val="24"/>
                <w:szCs w:val="24"/>
              </w:rPr>
              <w:t xml:space="preserve"> «Предупреждение межнациональных и межконфессиональных конфликтов»</w:t>
            </w:r>
          </w:p>
        </w:tc>
      </w:tr>
      <w:tr w:rsidR="00BA0ADF" w:rsidRPr="00EA2E38" w:rsidTr="00BA0ADF">
        <w:trPr>
          <w:trHeight w:val="143"/>
        </w:trPr>
        <w:tc>
          <w:tcPr>
            <w:tcW w:w="717" w:type="dxa"/>
          </w:tcPr>
          <w:p w:rsidR="00BA0ADF" w:rsidRPr="00EA2E38" w:rsidRDefault="00BA0ADF" w:rsidP="00912A66">
            <w:pPr>
              <w:jc w:val="center"/>
              <w:rPr>
                <w:szCs w:val="24"/>
              </w:rPr>
            </w:pPr>
          </w:p>
        </w:tc>
        <w:tc>
          <w:tcPr>
            <w:tcW w:w="2728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4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70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32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3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86" w:type="dxa"/>
          </w:tcPr>
          <w:p w:rsidR="00BA0ADF" w:rsidRPr="00EA2E38" w:rsidRDefault="00BA0ADF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83D38" w:rsidRPr="00EA2E38" w:rsidTr="00BA0ADF">
        <w:trPr>
          <w:trHeight w:val="143"/>
        </w:trPr>
        <w:tc>
          <w:tcPr>
            <w:tcW w:w="717" w:type="dxa"/>
          </w:tcPr>
          <w:p w:rsidR="00883D38" w:rsidRPr="00EA2E38" w:rsidRDefault="00883D38" w:rsidP="00912A66">
            <w:pPr>
              <w:jc w:val="center"/>
              <w:rPr>
                <w:szCs w:val="24"/>
              </w:rPr>
            </w:pPr>
          </w:p>
        </w:tc>
        <w:tc>
          <w:tcPr>
            <w:tcW w:w="2728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4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70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32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3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86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83D38" w:rsidRPr="00EA2E38" w:rsidTr="00153C66">
        <w:trPr>
          <w:trHeight w:val="143"/>
        </w:trPr>
        <w:tc>
          <w:tcPr>
            <w:tcW w:w="14560" w:type="dxa"/>
            <w:gridSpan w:val="7"/>
          </w:tcPr>
          <w:p w:rsidR="00883D38" w:rsidRPr="00EA2E38" w:rsidRDefault="00883D38" w:rsidP="00883D38">
            <w:pPr>
              <w:pStyle w:val="16"/>
              <w:shd w:val="clear" w:color="auto" w:fill="auto"/>
              <w:spacing w:after="0" w:line="240" w:lineRule="auto"/>
              <w:ind w:left="12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Цель № ***</w:t>
            </w:r>
          </w:p>
        </w:tc>
      </w:tr>
      <w:tr w:rsidR="00883D38" w:rsidRPr="00EA2E38" w:rsidTr="00BA0ADF">
        <w:trPr>
          <w:trHeight w:val="143"/>
        </w:trPr>
        <w:tc>
          <w:tcPr>
            <w:tcW w:w="717" w:type="dxa"/>
          </w:tcPr>
          <w:p w:rsidR="00883D38" w:rsidRPr="00EA2E38" w:rsidRDefault="00883D38" w:rsidP="00912A66">
            <w:pPr>
              <w:jc w:val="center"/>
              <w:rPr>
                <w:szCs w:val="24"/>
              </w:rPr>
            </w:pPr>
          </w:p>
        </w:tc>
        <w:tc>
          <w:tcPr>
            <w:tcW w:w="2728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4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70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32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3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86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83D38" w:rsidRPr="00EA2E38" w:rsidTr="00BA0ADF">
        <w:trPr>
          <w:trHeight w:val="143"/>
        </w:trPr>
        <w:tc>
          <w:tcPr>
            <w:tcW w:w="717" w:type="dxa"/>
          </w:tcPr>
          <w:p w:rsidR="00883D38" w:rsidRPr="00EA2E38" w:rsidRDefault="00883D38" w:rsidP="00912A66">
            <w:pPr>
              <w:jc w:val="center"/>
              <w:rPr>
                <w:szCs w:val="24"/>
              </w:rPr>
            </w:pPr>
          </w:p>
        </w:tc>
        <w:tc>
          <w:tcPr>
            <w:tcW w:w="2728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4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70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32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03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086" w:type="dxa"/>
          </w:tcPr>
          <w:p w:rsidR="00883D38" w:rsidRPr="00EA2E38" w:rsidRDefault="00883D38" w:rsidP="00912A66">
            <w:pPr>
              <w:pStyle w:val="16"/>
              <w:shd w:val="clear" w:color="auto" w:fill="auto"/>
              <w:spacing w:after="0" w:line="240" w:lineRule="auto"/>
              <w:ind w:left="120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BA0ADF" w:rsidRPr="00BA0ADF" w:rsidRDefault="00BA0ADF" w:rsidP="00BA0ADF">
      <w:pPr>
        <w:pStyle w:val="ConsNormal"/>
        <w:ind w:right="0" w:firstLine="0"/>
        <w:jc w:val="center"/>
        <w:rPr>
          <w:rFonts w:ascii="Times New Roman" w:hAnsi="Times New Roman"/>
          <w:b/>
          <w:sz w:val="28"/>
        </w:rPr>
      </w:pPr>
    </w:p>
    <w:sectPr w:rsidR="00BA0ADF" w:rsidRPr="00BA0ADF" w:rsidSect="00BA0ADF">
      <w:pgSz w:w="16838" w:h="11906" w:orient="landscape"/>
      <w:pgMar w:top="1440" w:right="1134" w:bottom="566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191" w:rsidRDefault="00167191">
      <w:r>
        <w:separator/>
      </w:r>
    </w:p>
  </w:endnote>
  <w:endnote w:type="continuationSeparator" w:id="0">
    <w:p w:rsidR="00167191" w:rsidRDefault="0016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191" w:rsidRDefault="00167191">
      <w:r>
        <w:separator/>
      </w:r>
    </w:p>
  </w:footnote>
  <w:footnote w:type="continuationSeparator" w:id="0">
    <w:p w:rsidR="00167191" w:rsidRDefault="00167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920" w:rsidRDefault="007918E9">
    <w:pPr>
      <w:pStyle w:val="a7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separate"/>
    </w:r>
    <w:r>
      <w:rPr>
        <w:rStyle w:val="a5"/>
      </w:rPr>
      <w:t xml:space="preserve"> </w:t>
    </w:r>
    <w:r>
      <w:rPr>
        <w:rStyle w:val="a5"/>
      </w:rPr>
      <w:fldChar w:fldCharType="end"/>
    </w:r>
  </w:p>
  <w:p w:rsidR="00812920" w:rsidRDefault="0081292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512205"/>
      <w:docPartObj>
        <w:docPartGallery w:val="Page Numbers (Top of Page)"/>
        <w:docPartUnique/>
      </w:docPartObj>
    </w:sdtPr>
    <w:sdtEndPr/>
    <w:sdtContent>
      <w:p w:rsidR="00E27725" w:rsidRDefault="00E277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BAE">
          <w:rPr>
            <w:noProof/>
          </w:rPr>
          <w:t>7</w:t>
        </w:r>
        <w:r>
          <w:fldChar w:fldCharType="end"/>
        </w:r>
      </w:p>
    </w:sdtContent>
  </w:sdt>
  <w:p w:rsidR="00812920" w:rsidRDefault="00812920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20"/>
    <w:rsid w:val="00090985"/>
    <w:rsid w:val="00167191"/>
    <w:rsid w:val="00743BB8"/>
    <w:rsid w:val="007918E9"/>
    <w:rsid w:val="00812920"/>
    <w:rsid w:val="00883D38"/>
    <w:rsid w:val="009C7F20"/>
    <w:rsid w:val="00A43B9A"/>
    <w:rsid w:val="00AB6ABF"/>
    <w:rsid w:val="00BA0ADF"/>
    <w:rsid w:val="00E0630A"/>
    <w:rsid w:val="00E27725"/>
    <w:rsid w:val="00E35BAE"/>
    <w:rsid w:val="00FB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Номер страницы1"/>
    <w:basedOn w:val="a4"/>
    <w:link w:val="a5"/>
  </w:style>
  <w:style w:type="character" w:styleId="a5">
    <w:name w:val="page number"/>
    <w:basedOn w:val="a6"/>
    <w:link w:val="15"/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uiPriority w:val="99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4">
    <w:name w:val="Знак Знак Знак Знак"/>
    <w:basedOn w:val="a"/>
    <w:link w:val="a6"/>
    <w:pPr>
      <w:spacing w:after="160" w:line="240" w:lineRule="exact"/>
      <w:ind w:left="26"/>
    </w:pPr>
  </w:style>
  <w:style w:type="character" w:customStyle="1" w:styleId="a6">
    <w:name w:val="Знак Знак Знак Знак"/>
    <w:basedOn w:val="1"/>
    <w:link w:val="a4"/>
    <w:rPr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normalweb">
    <w:name w:val="normalweb"/>
    <w:basedOn w:val="a"/>
    <w:link w:val="normalweb0"/>
    <w:pPr>
      <w:spacing w:beforeAutospacing="1" w:afterAutospacing="1"/>
    </w:pPr>
  </w:style>
  <w:style w:type="character" w:customStyle="1" w:styleId="normalweb0">
    <w:name w:val="normalweb"/>
    <w:basedOn w:val="1"/>
    <w:link w:val="normalweb"/>
    <w:rPr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character" w:customStyle="1" w:styleId="af">
    <w:name w:val="Основной текст_"/>
    <w:basedOn w:val="a0"/>
    <w:link w:val="16"/>
    <w:rsid w:val="00BA0ADF"/>
    <w:rPr>
      <w:b/>
      <w:bCs/>
      <w:sz w:val="28"/>
      <w:szCs w:val="28"/>
      <w:shd w:val="clear" w:color="auto" w:fill="FFFFFF"/>
    </w:rPr>
  </w:style>
  <w:style w:type="character" w:customStyle="1" w:styleId="95pt">
    <w:name w:val="Основной текст + 9;5 pt;Не полужирный"/>
    <w:basedOn w:val="af"/>
    <w:rsid w:val="00BA0ADF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"/>
    <w:rsid w:val="00BA0ADF"/>
    <w:pPr>
      <w:shd w:val="clear" w:color="auto" w:fill="FFFFFF"/>
      <w:spacing w:after="600" w:line="322" w:lineRule="exact"/>
      <w:jc w:val="center"/>
    </w:pPr>
    <w:rPr>
      <w:b/>
      <w:bCs/>
      <w:sz w:val="28"/>
      <w:szCs w:val="28"/>
    </w:rPr>
  </w:style>
  <w:style w:type="paragraph" w:styleId="af0">
    <w:name w:val="No Spacing"/>
    <w:uiPriority w:val="1"/>
    <w:qFormat/>
    <w:rsid w:val="00BA0ADF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743BB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43BB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B2B49"/>
    <w:rPr>
      <w:b/>
      <w:bCs/>
      <w:color w:val="auto"/>
      <w:sz w:val="24"/>
      <w:szCs w:val="24"/>
    </w:rPr>
  </w:style>
  <w:style w:type="table" w:styleId="af3">
    <w:name w:val="Table Grid"/>
    <w:basedOn w:val="a1"/>
    <w:uiPriority w:val="39"/>
    <w:rsid w:val="009C7F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Номер страницы1"/>
    <w:basedOn w:val="a4"/>
    <w:link w:val="a5"/>
  </w:style>
  <w:style w:type="character" w:styleId="a5">
    <w:name w:val="page number"/>
    <w:basedOn w:val="a6"/>
    <w:link w:val="15"/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uiPriority w:val="99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4">
    <w:name w:val="Знак Знак Знак Знак"/>
    <w:basedOn w:val="a"/>
    <w:link w:val="a6"/>
    <w:pPr>
      <w:spacing w:after="160" w:line="240" w:lineRule="exact"/>
      <w:ind w:left="26"/>
    </w:pPr>
  </w:style>
  <w:style w:type="character" w:customStyle="1" w:styleId="a6">
    <w:name w:val="Знак Знак Знак Знак"/>
    <w:basedOn w:val="1"/>
    <w:link w:val="a4"/>
    <w:rPr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normalweb">
    <w:name w:val="normalweb"/>
    <w:basedOn w:val="a"/>
    <w:link w:val="normalweb0"/>
    <w:pPr>
      <w:spacing w:beforeAutospacing="1" w:afterAutospacing="1"/>
    </w:pPr>
  </w:style>
  <w:style w:type="character" w:customStyle="1" w:styleId="normalweb0">
    <w:name w:val="normalweb"/>
    <w:basedOn w:val="1"/>
    <w:link w:val="normalweb"/>
    <w:rPr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character" w:customStyle="1" w:styleId="af">
    <w:name w:val="Основной текст_"/>
    <w:basedOn w:val="a0"/>
    <w:link w:val="16"/>
    <w:rsid w:val="00BA0ADF"/>
    <w:rPr>
      <w:b/>
      <w:bCs/>
      <w:sz w:val="28"/>
      <w:szCs w:val="28"/>
      <w:shd w:val="clear" w:color="auto" w:fill="FFFFFF"/>
    </w:rPr>
  </w:style>
  <w:style w:type="character" w:customStyle="1" w:styleId="95pt">
    <w:name w:val="Основной текст + 9;5 pt;Не полужирный"/>
    <w:basedOn w:val="af"/>
    <w:rsid w:val="00BA0ADF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"/>
    <w:rsid w:val="00BA0ADF"/>
    <w:pPr>
      <w:shd w:val="clear" w:color="auto" w:fill="FFFFFF"/>
      <w:spacing w:after="600" w:line="322" w:lineRule="exact"/>
      <w:jc w:val="center"/>
    </w:pPr>
    <w:rPr>
      <w:b/>
      <w:bCs/>
      <w:sz w:val="28"/>
      <w:szCs w:val="28"/>
    </w:rPr>
  </w:style>
  <w:style w:type="paragraph" w:styleId="af0">
    <w:name w:val="No Spacing"/>
    <w:uiPriority w:val="1"/>
    <w:qFormat/>
    <w:rsid w:val="00BA0ADF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743BB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43BB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B2B49"/>
    <w:rPr>
      <w:b/>
      <w:bCs/>
      <w:color w:val="auto"/>
      <w:sz w:val="24"/>
      <w:szCs w:val="24"/>
    </w:rPr>
  </w:style>
  <w:style w:type="table" w:styleId="af3">
    <w:name w:val="Table Grid"/>
    <w:basedOn w:val="a1"/>
    <w:uiPriority w:val="39"/>
    <w:rsid w:val="009C7F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okonovskij-r31.gosweb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2026-07-21T11:39:00Z</cp:lastPrinted>
  <dcterms:created xsi:type="dcterms:W3CDTF">2026-06-10T15:28:00Z</dcterms:created>
  <dcterms:modified xsi:type="dcterms:W3CDTF">2026-07-30T06:26:00Z</dcterms:modified>
</cp:coreProperties>
</file>